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4170" w14:textId="77777777" w:rsidR="00DF6D0F" w:rsidRDefault="00DF6D0F" w:rsidP="00DF6D0F">
      <w:pPr>
        <w:pStyle w:val="Header"/>
      </w:pPr>
    </w:p>
    <w:p w14:paraId="0914AF23" w14:textId="77777777" w:rsidR="0084002F" w:rsidRPr="006D1267" w:rsidRDefault="0084002F">
      <w:pPr>
        <w:tabs>
          <w:tab w:val="right" w:pos="10512"/>
        </w:tabs>
        <w:jc w:val="center"/>
        <w:rPr>
          <w:rFonts w:asciiTheme="majorHAnsi" w:hAnsiTheme="majorHAnsi" w:cstheme="majorHAnsi"/>
          <w:b/>
          <w:smallCaps/>
        </w:rPr>
      </w:pPr>
    </w:p>
    <w:p w14:paraId="441080EE" w14:textId="5A9F2808" w:rsidR="00036729" w:rsidRPr="0084002F" w:rsidRDefault="0084002F">
      <w:pPr>
        <w:tabs>
          <w:tab w:val="right" w:pos="10512"/>
        </w:tabs>
        <w:jc w:val="center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t>MARKETING MAVERICK &amp; CULTURE ENTHUSIAST</w:t>
      </w:r>
    </w:p>
    <w:p w14:paraId="6D8F8FD1" w14:textId="6D724E21" w:rsidR="0084002F" w:rsidRDefault="0084002F" w:rsidP="0084002F">
      <w:pPr>
        <w:tabs>
          <w:tab w:val="right" w:pos="10512"/>
        </w:tabs>
        <w:jc w:val="center"/>
        <w:rPr>
          <w:rFonts w:ascii="Calibri" w:hAnsi="Calibri" w:cs="Calibri"/>
          <w:i/>
        </w:rPr>
      </w:pPr>
      <w:r w:rsidRPr="0084002F">
        <w:rPr>
          <w:rFonts w:ascii="Calibri" w:hAnsi="Calibri" w:cs="Calibri"/>
          <w:i/>
        </w:rPr>
        <w:t xml:space="preserve">Creator, storyteller, </w:t>
      </w:r>
      <w:r>
        <w:rPr>
          <w:rFonts w:ascii="Calibri" w:hAnsi="Calibri" w:cs="Calibri"/>
          <w:i/>
        </w:rPr>
        <w:t xml:space="preserve">and </w:t>
      </w:r>
      <w:r w:rsidRPr="0084002F">
        <w:rPr>
          <w:rFonts w:ascii="Calibri" w:hAnsi="Calibri" w:cs="Calibri"/>
          <w:i/>
        </w:rPr>
        <w:t>culture enthusiast</w:t>
      </w:r>
      <w:r>
        <w:rPr>
          <w:rFonts w:ascii="Calibri" w:hAnsi="Calibri" w:cs="Calibri"/>
          <w:i/>
        </w:rPr>
        <w:t xml:space="preserve"> with 17 years of experience in Marketing, Communications, Brand Management, Media, Events, </w:t>
      </w:r>
      <w:r w:rsidR="006666E0">
        <w:rPr>
          <w:rFonts w:ascii="Calibri" w:hAnsi="Calibri" w:cs="Calibri"/>
          <w:i/>
        </w:rPr>
        <w:t xml:space="preserve">Sales, </w:t>
      </w:r>
      <w:r>
        <w:rPr>
          <w:rFonts w:ascii="Calibri" w:hAnsi="Calibri" w:cs="Calibri"/>
          <w:i/>
        </w:rPr>
        <w:t xml:space="preserve">Business Development, and Executive Coaching. </w:t>
      </w:r>
    </w:p>
    <w:p w14:paraId="0E42CC04" w14:textId="591DF6BD" w:rsidR="00877D40" w:rsidRDefault="0084002F" w:rsidP="0084002F">
      <w:pPr>
        <w:tabs>
          <w:tab w:val="right" w:pos="10512"/>
        </w:tabs>
        <w:jc w:val="center"/>
        <w:rPr>
          <w:rFonts w:ascii="Calibri" w:hAnsi="Calibri" w:cs="Calibri"/>
          <w:i/>
        </w:rPr>
      </w:pPr>
      <w:r w:rsidRPr="0084002F">
        <w:rPr>
          <w:rFonts w:ascii="Calibri" w:hAnsi="Calibri" w:cs="Calibri"/>
          <w:i/>
        </w:rPr>
        <w:t>Passion for shaping culture via connection points, commercially relevant brand strategies and integrated marketing plans across multiple communications platforms with a focus on diversity, equity, and inclusion.</w:t>
      </w:r>
    </w:p>
    <w:p w14:paraId="3195B226" w14:textId="77777777" w:rsidR="0084002F" w:rsidRPr="00F47004" w:rsidRDefault="0084002F" w:rsidP="0084002F">
      <w:pPr>
        <w:tabs>
          <w:tab w:val="right" w:pos="10512"/>
        </w:tabs>
        <w:jc w:val="center"/>
        <w:rPr>
          <w:rFonts w:ascii="Calibri" w:hAnsi="Calibri" w:cs="Calibri"/>
          <w:i/>
        </w:rPr>
      </w:pPr>
    </w:p>
    <w:p w14:paraId="4C6605A4" w14:textId="6BC3AA8E" w:rsidR="00877D40" w:rsidRPr="005D497C" w:rsidRDefault="00ED24DE" w:rsidP="00877D40">
      <w:pPr>
        <w:tabs>
          <w:tab w:val="right" w:pos="10512"/>
        </w:tabs>
        <w:jc w:val="center"/>
        <w:rPr>
          <w:rFonts w:asciiTheme="majorHAnsi" w:hAnsiTheme="majorHAnsi" w:cstheme="majorHAnsi"/>
          <w:b/>
          <w:bCs/>
          <w:iCs/>
          <w:smallCaps/>
          <w:sz w:val="26"/>
          <w:szCs w:val="26"/>
        </w:rPr>
      </w:pPr>
      <w:r>
        <w:rPr>
          <w:rFonts w:asciiTheme="majorHAnsi" w:hAnsiTheme="majorHAnsi" w:cstheme="majorHAnsi"/>
          <w:b/>
          <w:bCs/>
          <w:iCs/>
          <w:smallCaps/>
          <w:sz w:val="26"/>
          <w:szCs w:val="26"/>
        </w:rPr>
        <w:t>Core Competencies</w:t>
      </w:r>
    </w:p>
    <w:p w14:paraId="2AC7D135" w14:textId="5E182BE2" w:rsidR="00353145" w:rsidRDefault="00D12D35">
      <w:pPr>
        <w:tabs>
          <w:tab w:val="right" w:pos="10512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Leadership</w:t>
      </w:r>
      <w:r w:rsidRPr="006D29D5">
        <w:rPr>
          <w:rFonts w:ascii="Calibri" w:hAnsi="Calibri" w:cs="Calibri"/>
        </w:rPr>
        <w:t xml:space="preserve"> </w:t>
      </w:r>
      <w:r w:rsidR="00DB6987">
        <w:rPr>
          <w:rFonts w:ascii="Calibri" w:hAnsi="Calibri" w:cs="Calibri"/>
        </w:rPr>
        <w:t xml:space="preserve"> </w:t>
      </w:r>
      <w:r w:rsidR="00DB6987" w:rsidRPr="006D29D5">
        <w:rPr>
          <w:rFonts w:ascii="Cambria Math" w:hAnsi="Cambria Math" w:cs="Cambria Math"/>
          <w:sz w:val="11"/>
          <w:szCs w:val="11"/>
        </w:rPr>
        <w:t>◆</w:t>
      </w:r>
      <w:r w:rsidR="00DB6987">
        <w:rPr>
          <w:rFonts w:ascii="Cambria Math" w:hAnsi="Cambria Math" w:cs="Cambria Math"/>
          <w:sz w:val="11"/>
          <w:szCs w:val="11"/>
        </w:rPr>
        <w:t xml:space="preserve">   </w:t>
      </w:r>
      <w:r w:rsidR="00D52A9C">
        <w:rPr>
          <w:rFonts w:ascii="Calibri" w:hAnsi="Calibri" w:cs="Calibri"/>
        </w:rPr>
        <w:t xml:space="preserve">Global </w:t>
      </w:r>
      <w:r w:rsidR="00353145">
        <w:rPr>
          <w:rFonts w:ascii="Calibri" w:hAnsi="Calibri" w:cs="Calibri"/>
        </w:rPr>
        <w:t>Brand Marketing</w:t>
      </w:r>
      <w:r>
        <w:rPr>
          <w:rFonts w:ascii="Calibri" w:hAnsi="Calibri" w:cs="Calibri"/>
        </w:rPr>
        <w:t xml:space="preserve"> </w:t>
      </w:r>
      <w:r w:rsidRPr="006D29D5">
        <w:rPr>
          <w:rFonts w:ascii="Cambria Math" w:hAnsi="Cambria Math" w:cs="Cambria Math"/>
          <w:sz w:val="11"/>
          <w:szCs w:val="11"/>
        </w:rPr>
        <w:t>◆</w:t>
      </w:r>
      <w:r>
        <w:rPr>
          <w:rFonts w:ascii="Cambria Math" w:hAnsi="Cambria Math" w:cs="Cambria Math"/>
          <w:sz w:val="11"/>
          <w:szCs w:val="11"/>
        </w:rPr>
        <w:t xml:space="preserve">   </w:t>
      </w:r>
      <w:r>
        <w:rPr>
          <w:rFonts w:ascii="Calibri" w:hAnsi="Calibri" w:cs="Calibri"/>
        </w:rPr>
        <w:t>C</w:t>
      </w:r>
      <w:r w:rsidR="00353145">
        <w:rPr>
          <w:rFonts w:ascii="Calibri" w:hAnsi="Calibri" w:cs="Calibri"/>
        </w:rPr>
        <w:t xml:space="preserve">ommercial Marketing </w:t>
      </w:r>
      <w:r w:rsidR="00DB6987">
        <w:rPr>
          <w:rFonts w:ascii="Calibri" w:hAnsi="Calibri" w:cs="Calibri"/>
        </w:rPr>
        <w:t xml:space="preserve"> </w:t>
      </w:r>
      <w:r w:rsidR="00DB6987" w:rsidRPr="006D29D5">
        <w:rPr>
          <w:rFonts w:ascii="Cambria Math" w:hAnsi="Cambria Math" w:cs="Cambria Math"/>
          <w:sz w:val="11"/>
          <w:szCs w:val="11"/>
        </w:rPr>
        <w:t>◆</w:t>
      </w:r>
      <w:r w:rsidR="00DB6987">
        <w:rPr>
          <w:rFonts w:ascii="Cambria Math" w:hAnsi="Cambria Math" w:cs="Cambria Math"/>
          <w:sz w:val="11"/>
          <w:szCs w:val="11"/>
        </w:rPr>
        <w:t xml:space="preserve">   </w:t>
      </w:r>
      <w:r w:rsidR="00D52A9C" w:rsidRPr="00D12D35">
        <w:rPr>
          <w:rFonts w:ascii="Calibri" w:hAnsi="Calibri" w:cs="Calibri"/>
        </w:rPr>
        <w:t>Product Marketing</w:t>
      </w:r>
      <w:r w:rsidR="00DB6987">
        <w:rPr>
          <w:rFonts w:ascii="Calibri" w:hAnsi="Calibri" w:cs="Calibri"/>
        </w:rPr>
        <w:t xml:space="preserve"> </w:t>
      </w:r>
      <w:r w:rsidR="00DB6987" w:rsidRPr="006D29D5">
        <w:rPr>
          <w:rFonts w:ascii="Cambria Math" w:hAnsi="Cambria Math" w:cs="Cambria Math"/>
          <w:sz w:val="11"/>
          <w:szCs w:val="11"/>
        </w:rPr>
        <w:t>◆</w:t>
      </w:r>
      <w:r w:rsidR="00DB6987">
        <w:rPr>
          <w:rFonts w:ascii="Cambria Math" w:hAnsi="Cambria Math" w:cs="Cambria Math"/>
          <w:sz w:val="11"/>
          <w:szCs w:val="11"/>
        </w:rPr>
        <w:t xml:space="preserve">   </w:t>
      </w:r>
      <w:r w:rsidR="00604C69">
        <w:rPr>
          <w:rFonts w:ascii="Calibri" w:hAnsi="Calibri" w:cs="Calibri"/>
        </w:rPr>
        <w:t xml:space="preserve">Shopper </w:t>
      </w:r>
      <w:r w:rsidR="00604C69" w:rsidRPr="00D12D35">
        <w:rPr>
          <w:rFonts w:ascii="Calibri" w:hAnsi="Calibri" w:cs="Calibri"/>
        </w:rPr>
        <w:t>Marketing</w:t>
      </w:r>
      <w:r w:rsidR="009A0705">
        <w:rPr>
          <w:rFonts w:ascii="Calibri" w:hAnsi="Calibri" w:cs="Calibri"/>
        </w:rPr>
        <w:t xml:space="preserve"> </w:t>
      </w:r>
      <w:r w:rsidR="009A0705" w:rsidRPr="006D29D5">
        <w:rPr>
          <w:rFonts w:ascii="Segoe UI Symbol" w:hAnsi="Segoe UI Symbol" w:cs="Segoe UI Symbol"/>
          <w:sz w:val="11"/>
          <w:szCs w:val="11"/>
        </w:rPr>
        <w:t>◆</w:t>
      </w:r>
      <w:r w:rsidR="009A0705">
        <w:rPr>
          <w:rFonts w:ascii="Cambria Math" w:hAnsi="Cambria Math" w:cs="Cambria Math"/>
          <w:sz w:val="11"/>
          <w:szCs w:val="11"/>
        </w:rPr>
        <w:t xml:space="preserve">   </w:t>
      </w:r>
      <w:r w:rsidR="009A0705">
        <w:rPr>
          <w:rFonts w:ascii="Calibri" w:hAnsi="Calibri" w:cs="Calibri"/>
        </w:rPr>
        <w:t xml:space="preserve">Channel </w:t>
      </w:r>
      <w:r w:rsidR="009A0705" w:rsidRPr="00D12D35">
        <w:rPr>
          <w:rFonts w:ascii="Calibri" w:hAnsi="Calibri" w:cs="Calibri"/>
        </w:rPr>
        <w:t>Marketing</w:t>
      </w:r>
    </w:p>
    <w:p w14:paraId="2FAEF614" w14:textId="5D2E74B5" w:rsidR="00353145" w:rsidRDefault="00A7514B">
      <w:pPr>
        <w:tabs>
          <w:tab w:val="right" w:pos="10512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Omnichannel </w:t>
      </w:r>
      <w:r w:rsidRPr="006D29D5">
        <w:rPr>
          <w:rFonts w:ascii="Segoe UI Symbol" w:hAnsi="Segoe UI Symbol" w:cs="Segoe UI Symbol"/>
          <w:sz w:val="11"/>
          <w:szCs w:val="11"/>
        </w:rPr>
        <w:t>◆</w:t>
      </w:r>
      <w:r>
        <w:rPr>
          <w:rFonts w:ascii="Cambria Math" w:hAnsi="Cambria Math" w:cs="Cambria Math"/>
          <w:sz w:val="11"/>
          <w:szCs w:val="11"/>
        </w:rPr>
        <w:t xml:space="preserve">   </w:t>
      </w:r>
      <w:r w:rsidR="009A0705">
        <w:rPr>
          <w:rFonts w:ascii="Calibri" w:hAnsi="Calibri" w:cs="Calibri"/>
        </w:rPr>
        <w:t>E-commerce</w:t>
      </w:r>
      <w:r w:rsidR="009A0705" w:rsidRPr="006D29D5">
        <w:rPr>
          <w:rFonts w:ascii="Segoe UI Symbol" w:hAnsi="Segoe UI Symbol" w:cs="Segoe UI Symbol"/>
          <w:sz w:val="11"/>
          <w:szCs w:val="11"/>
        </w:rPr>
        <w:t xml:space="preserve"> ◆</w:t>
      </w:r>
      <w:r w:rsidR="009A0705">
        <w:rPr>
          <w:rFonts w:ascii="Cambria Math" w:hAnsi="Cambria Math" w:cs="Cambria Math"/>
          <w:sz w:val="11"/>
          <w:szCs w:val="11"/>
        </w:rPr>
        <w:t xml:space="preserve">   </w:t>
      </w:r>
      <w:r w:rsidR="00D52A9C">
        <w:rPr>
          <w:rFonts w:ascii="Calibri" w:hAnsi="Calibri" w:cs="Calibri"/>
        </w:rPr>
        <w:t xml:space="preserve">International </w:t>
      </w:r>
      <w:r w:rsidR="006D1267">
        <w:rPr>
          <w:rFonts w:ascii="Calibri" w:hAnsi="Calibri" w:cs="Calibri"/>
        </w:rPr>
        <w:t>Relations</w:t>
      </w:r>
      <w:r w:rsidR="00353145">
        <w:rPr>
          <w:rFonts w:ascii="Cambria Math" w:hAnsi="Cambria Math" w:cs="Cambria Math"/>
          <w:sz w:val="11"/>
          <w:szCs w:val="11"/>
        </w:rPr>
        <w:t xml:space="preserve"> </w:t>
      </w:r>
      <w:r w:rsidR="00DB6987">
        <w:rPr>
          <w:rFonts w:ascii="Calibri" w:hAnsi="Calibri" w:cs="Calibri"/>
        </w:rPr>
        <w:t xml:space="preserve"> </w:t>
      </w:r>
      <w:r w:rsidR="00DB6987" w:rsidRPr="006D29D5">
        <w:rPr>
          <w:rFonts w:ascii="Cambria Math" w:hAnsi="Cambria Math" w:cs="Cambria Math"/>
          <w:sz w:val="11"/>
          <w:szCs w:val="11"/>
        </w:rPr>
        <w:t>◆</w:t>
      </w:r>
      <w:r w:rsidR="00DB6987">
        <w:rPr>
          <w:rFonts w:ascii="Cambria Math" w:hAnsi="Cambria Math" w:cs="Cambria Math"/>
          <w:sz w:val="11"/>
          <w:szCs w:val="11"/>
        </w:rPr>
        <w:t xml:space="preserve">   </w:t>
      </w:r>
      <w:r w:rsidR="00D52A9C">
        <w:rPr>
          <w:rFonts w:ascii="Calibri" w:hAnsi="Calibri" w:cs="Calibri"/>
        </w:rPr>
        <w:t>Communications</w:t>
      </w:r>
      <w:r w:rsidR="00DB6987">
        <w:rPr>
          <w:rFonts w:ascii="Calibri" w:hAnsi="Calibri" w:cs="Calibri"/>
        </w:rPr>
        <w:t xml:space="preserve"> </w:t>
      </w:r>
      <w:r w:rsidR="00DB6987" w:rsidRPr="006D29D5">
        <w:rPr>
          <w:rFonts w:ascii="Cambria Math" w:hAnsi="Cambria Math" w:cs="Cambria Math"/>
          <w:sz w:val="11"/>
          <w:szCs w:val="11"/>
        </w:rPr>
        <w:t>◆</w:t>
      </w:r>
      <w:r w:rsidR="00DB6987">
        <w:rPr>
          <w:rFonts w:ascii="Cambria Math" w:hAnsi="Cambria Math" w:cs="Cambria Math"/>
          <w:sz w:val="11"/>
          <w:szCs w:val="11"/>
        </w:rPr>
        <w:t xml:space="preserve">   </w:t>
      </w:r>
      <w:r w:rsidR="00353145">
        <w:rPr>
          <w:rFonts w:ascii="Calibri" w:hAnsi="Calibri" w:cs="Calibri"/>
        </w:rPr>
        <w:t xml:space="preserve">Advertising </w:t>
      </w:r>
      <w:r w:rsidR="00DB6987" w:rsidRPr="006D29D5">
        <w:rPr>
          <w:rFonts w:ascii="Cambria Math" w:hAnsi="Cambria Math" w:cs="Cambria Math"/>
          <w:sz w:val="11"/>
          <w:szCs w:val="11"/>
        </w:rPr>
        <w:t>◆</w:t>
      </w:r>
      <w:r w:rsidR="00DB6987">
        <w:rPr>
          <w:rFonts w:ascii="Cambria Math" w:hAnsi="Cambria Math" w:cs="Cambria Math"/>
          <w:sz w:val="11"/>
          <w:szCs w:val="11"/>
        </w:rPr>
        <w:t xml:space="preserve">   </w:t>
      </w:r>
      <w:r w:rsidR="00353145">
        <w:rPr>
          <w:rFonts w:ascii="Calibri" w:hAnsi="Calibri" w:cs="Calibri"/>
        </w:rPr>
        <w:t xml:space="preserve">Digital </w:t>
      </w:r>
      <w:r>
        <w:rPr>
          <w:rFonts w:ascii="Calibri" w:hAnsi="Calibri" w:cs="Calibri"/>
        </w:rPr>
        <w:t xml:space="preserve">Marketing </w:t>
      </w:r>
      <w:r w:rsidR="009A0705" w:rsidRPr="006D29D5">
        <w:rPr>
          <w:rFonts w:ascii="Segoe UI Symbol" w:hAnsi="Segoe UI Symbol" w:cs="Segoe UI Symbol"/>
          <w:sz w:val="11"/>
          <w:szCs w:val="11"/>
        </w:rPr>
        <w:t>◆</w:t>
      </w:r>
      <w:r w:rsidR="009A0705">
        <w:rPr>
          <w:rFonts w:ascii="Cambria Math" w:hAnsi="Cambria Math" w:cs="Cambria Math"/>
          <w:sz w:val="11"/>
          <w:szCs w:val="11"/>
        </w:rPr>
        <w:t xml:space="preserve">   </w:t>
      </w:r>
      <w:r w:rsidR="00353145">
        <w:rPr>
          <w:rFonts w:ascii="Calibri" w:hAnsi="Calibri" w:cs="Calibri"/>
        </w:rPr>
        <w:t>Social Media</w:t>
      </w:r>
      <w:r w:rsidR="00DB6987">
        <w:rPr>
          <w:rFonts w:ascii="Calibri" w:hAnsi="Calibri" w:cs="Calibri"/>
        </w:rPr>
        <w:t xml:space="preserve"> </w:t>
      </w:r>
      <w:r w:rsidR="00DB6987" w:rsidRPr="006D29D5">
        <w:rPr>
          <w:rFonts w:ascii="Cambria Math" w:hAnsi="Cambria Math" w:cs="Cambria Math"/>
          <w:sz w:val="11"/>
          <w:szCs w:val="11"/>
        </w:rPr>
        <w:t>◆</w:t>
      </w:r>
      <w:r w:rsidR="00DB6987">
        <w:rPr>
          <w:rFonts w:ascii="Cambria Math" w:hAnsi="Cambria Math" w:cs="Cambria Math"/>
          <w:sz w:val="11"/>
          <w:szCs w:val="11"/>
        </w:rPr>
        <w:t xml:space="preserve">   </w:t>
      </w:r>
      <w:r>
        <w:rPr>
          <w:rFonts w:ascii="Calibri" w:hAnsi="Calibri" w:cs="Calibri"/>
        </w:rPr>
        <w:t>PR</w:t>
      </w:r>
    </w:p>
    <w:p w14:paraId="17287DD6" w14:textId="6D09D271" w:rsidR="00604C69" w:rsidRDefault="00A7514B">
      <w:pPr>
        <w:tabs>
          <w:tab w:val="right" w:pos="10512"/>
        </w:tabs>
        <w:jc w:val="center"/>
        <w:rPr>
          <w:rFonts w:ascii="Calibri" w:hAnsi="Calibri" w:cs="Calibri"/>
          <w:sz w:val="11"/>
          <w:szCs w:val="11"/>
        </w:rPr>
      </w:pPr>
      <w:r>
        <w:rPr>
          <w:rFonts w:ascii="Cambria Math" w:hAnsi="Cambria Math" w:cs="Cambria Math"/>
          <w:sz w:val="11"/>
          <w:szCs w:val="11"/>
        </w:rPr>
        <w:t xml:space="preserve"> </w:t>
      </w:r>
      <w:r w:rsidR="00D52A9C">
        <w:rPr>
          <w:rFonts w:ascii="Calibri" w:hAnsi="Calibri" w:cs="Calibri"/>
        </w:rPr>
        <w:t>Partnerships</w:t>
      </w:r>
      <w:r w:rsidR="00DB6987">
        <w:rPr>
          <w:rFonts w:ascii="Calibri" w:hAnsi="Calibri" w:cs="Calibri"/>
        </w:rPr>
        <w:t xml:space="preserve"> </w:t>
      </w:r>
      <w:r w:rsidR="00DB6987" w:rsidRPr="006D29D5">
        <w:rPr>
          <w:rFonts w:ascii="Cambria Math" w:hAnsi="Cambria Math" w:cs="Cambria Math"/>
          <w:sz w:val="11"/>
          <w:szCs w:val="11"/>
        </w:rPr>
        <w:t>◆</w:t>
      </w:r>
      <w:r w:rsidR="00DB6987">
        <w:rPr>
          <w:rFonts w:ascii="Cambria Math" w:hAnsi="Cambria Math" w:cs="Cambria Math"/>
          <w:sz w:val="11"/>
          <w:szCs w:val="11"/>
        </w:rPr>
        <w:t xml:space="preserve">   </w:t>
      </w:r>
      <w:r w:rsidR="00D52A9C">
        <w:rPr>
          <w:rFonts w:ascii="Calibri" w:hAnsi="Calibri" w:cs="Calibri"/>
        </w:rPr>
        <w:t>Sponsorships</w:t>
      </w:r>
      <w:r w:rsidR="00DB6987">
        <w:rPr>
          <w:rFonts w:ascii="Calibri" w:hAnsi="Calibri" w:cs="Calibri"/>
        </w:rPr>
        <w:t xml:space="preserve"> </w:t>
      </w:r>
      <w:r w:rsidR="00DB6987" w:rsidRPr="006D29D5">
        <w:rPr>
          <w:rFonts w:ascii="Cambria Math" w:hAnsi="Cambria Math" w:cs="Cambria Math"/>
          <w:sz w:val="11"/>
          <w:szCs w:val="11"/>
        </w:rPr>
        <w:t>◆</w:t>
      </w:r>
      <w:r w:rsidR="00DB6987">
        <w:rPr>
          <w:rFonts w:ascii="Cambria Math" w:hAnsi="Cambria Math" w:cs="Cambria Math"/>
          <w:sz w:val="11"/>
          <w:szCs w:val="11"/>
        </w:rPr>
        <w:t xml:space="preserve">   </w:t>
      </w:r>
      <w:r w:rsidR="00353145" w:rsidRPr="00D12D35">
        <w:rPr>
          <w:rFonts w:ascii="Calibri" w:hAnsi="Calibri" w:cs="Calibri"/>
        </w:rPr>
        <w:t xml:space="preserve">Product </w:t>
      </w:r>
      <w:r w:rsidR="00D52A9C">
        <w:rPr>
          <w:rFonts w:ascii="Calibri" w:hAnsi="Calibri" w:cs="Calibri"/>
        </w:rPr>
        <w:t>Launches</w:t>
      </w:r>
      <w:r w:rsidR="00DB6987">
        <w:rPr>
          <w:rFonts w:ascii="Calibri" w:hAnsi="Calibri" w:cs="Calibri"/>
        </w:rPr>
        <w:t xml:space="preserve"> </w:t>
      </w:r>
      <w:r w:rsidR="00DB6987" w:rsidRPr="006D29D5">
        <w:rPr>
          <w:rFonts w:ascii="Cambria Math" w:hAnsi="Cambria Math" w:cs="Cambria Math"/>
          <w:sz w:val="11"/>
          <w:szCs w:val="11"/>
        </w:rPr>
        <w:t>◆</w:t>
      </w:r>
      <w:r w:rsidR="00DB6987">
        <w:rPr>
          <w:rFonts w:ascii="Cambria Math" w:hAnsi="Cambria Math" w:cs="Cambria Math"/>
          <w:sz w:val="11"/>
          <w:szCs w:val="11"/>
        </w:rPr>
        <w:t xml:space="preserve">   </w:t>
      </w:r>
      <w:r w:rsidR="00D52A9C">
        <w:rPr>
          <w:rFonts w:ascii="Calibri" w:hAnsi="Calibri" w:cs="Calibri"/>
        </w:rPr>
        <w:t>Content Creator</w:t>
      </w:r>
      <w:r w:rsidR="00604C69" w:rsidRPr="00604C69">
        <w:rPr>
          <w:rFonts w:ascii="Calibri" w:hAnsi="Calibri" w:cs="Calibri"/>
        </w:rPr>
        <w:t xml:space="preserve"> </w:t>
      </w:r>
      <w:r w:rsidR="00DB6987">
        <w:rPr>
          <w:rFonts w:ascii="Calibri" w:hAnsi="Calibri" w:cs="Calibri"/>
        </w:rPr>
        <w:t xml:space="preserve"> </w:t>
      </w:r>
      <w:r w:rsidR="00DB6987" w:rsidRPr="006D29D5">
        <w:rPr>
          <w:rFonts w:ascii="Cambria Math" w:hAnsi="Cambria Math" w:cs="Cambria Math"/>
          <w:sz w:val="11"/>
          <w:szCs w:val="11"/>
        </w:rPr>
        <w:t>◆</w:t>
      </w:r>
      <w:r w:rsidR="00DB6987">
        <w:rPr>
          <w:rFonts w:ascii="Cambria Math" w:hAnsi="Cambria Math" w:cs="Cambria Math"/>
          <w:sz w:val="11"/>
          <w:szCs w:val="11"/>
        </w:rPr>
        <w:t xml:space="preserve">   </w:t>
      </w:r>
      <w:r w:rsidR="00DB6987">
        <w:rPr>
          <w:rFonts w:ascii="Calibri" w:hAnsi="Calibri" w:cs="Calibri"/>
        </w:rPr>
        <w:t xml:space="preserve">CPG </w:t>
      </w:r>
      <w:r w:rsidR="00DB6987" w:rsidRPr="00604C69">
        <w:rPr>
          <w:rFonts w:ascii="Calibri" w:hAnsi="Calibri" w:cs="Calibri"/>
        </w:rPr>
        <w:t xml:space="preserve"> </w:t>
      </w:r>
      <w:r w:rsidRPr="006D29D5">
        <w:rPr>
          <w:rFonts w:ascii="Segoe UI Symbol" w:hAnsi="Segoe UI Symbol" w:cs="Segoe UI Symbol"/>
          <w:sz w:val="11"/>
          <w:szCs w:val="11"/>
        </w:rPr>
        <w:t>◆</w:t>
      </w:r>
      <w:r>
        <w:rPr>
          <w:rFonts w:ascii="Cambria Math" w:hAnsi="Cambria Math" w:cs="Cambria Math"/>
          <w:sz w:val="11"/>
          <w:szCs w:val="11"/>
        </w:rPr>
        <w:t xml:space="preserve">   </w:t>
      </w:r>
      <w:r w:rsidR="00C47269">
        <w:rPr>
          <w:rFonts w:ascii="Calibri" w:hAnsi="Calibri" w:cs="Calibri"/>
        </w:rPr>
        <w:t xml:space="preserve">CRM </w:t>
      </w:r>
      <w:r w:rsidR="00C47269" w:rsidRPr="00604C69">
        <w:rPr>
          <w:rFonts w:ascii="Calibri" w:hAnsi="Calibri" w:cs="Calibri"/>
        </w:rPr>
        <w:t xml:space="preserve"> </w:t>
      </w:r>
      <w:r w:rsidR="00C47269" w:rsidRPr="006D29D5">
        <w:rPr>
          <w:rFonts w:ascii="Segoe UI Symbol" w:hAnsi="Segoe UI Symbol" w:cs="Segoe UI Symbol"/>
          <w:sz w:val="11"/>
          <w:szCs w:val="11"/>
        </w:rPr>
        <w:t>◆</w:t>
      </w:r>
      <w:r w:rsidR="00C47269">
        <w:rPr>
          <w:rFonts w:ascii="Cambria Math" w:hAnsi="Cambria Math" w:cs="Cambria Math"/>
          <w:sz w:val="11"/>
          <w:szCs w:val="11"/>
        </w:rPr>
        <w:t xml:space="preserve">   </w:t>
      </w:r>
      <w:r>
        <w:rPr>
          <w:rFonts w:ascii="Calibri" w:hAnsi="Calibri" w:cs="Calibri"/>
        </w:rPr>
        <w:t>Events</w:t>
      </w:r>
      <w:r w:rsidR="00C54D7B">
        <w:rPr>
          <w:rFonts w:ascii="Calibri" w:hAnsi="Calibri" w:cs="Calibri"/>
        </w:rPr>
        <w:t xml:space="preserve"> </w:t>
      </w:r>
      <w:r w:rsidR="00C54D7B" w:rsidRPr="006D29D5">
        <w:rPr>
          <w:rFonts w:ascii="Segoe UI Symbol" w:hAnsi="Segoe UI Symbol" w:cs="Segoe UI Symbol"/>
          <w:sz w:val="11"/>
          <w:szCs w:val="11"/>
        </w:rPr>
        <w:t>◆</w:t>
      </w:r>
      <w:r w:rsidR="00C54D7B">
        <w:rPr>
          <w:rFonts w:ascii="Cambria Math" w:hAnsi="Cambria Math" w:cs="Cambria Math"/>
          <w:sz w:val="11"/>
          <w:szCs w:val="11"/>
        </w:rPr>
        <w:t xml:space="preserve">   </w:t>
      </w:r>
      <w:r w:rsidR="00C54D7B">
        <w:rPr>
          <w:rFonts w:ascii="Calibri" w:hAnsi="Calibri" w:cs="Calibri"/>
        </w:rPr>
        <w:t>Immersive Experiences</w:t>
      </w:r>
    </w:p>
    <w:p w14:paraId="3214D778" w14:textId="5C6CF27A" w:rsidR="0084002F" w:rsidRPr="00604C69" w:rsidRDefault="00A7514B" w:rsidP="0084002F">
      <w:pPr>
        <w:tabs>
          <w:tab w:val="right" w:pos="10512"/>
        </w:tabs>
        <w:jc w:val="center"/>
        <w:rPr>
          <w:rFonts w:ascii="Calibri" w:hAnsi="Calibri" w:cs="Calibri"/>
          <w:sz w:val="11"/>
          <w:szCs w:val="11"/>
        </w:rPr>
      </w:pPr>
      <w:r>
        <w:rPr>
          <w:rFonts w:ascii="Calibri" w:hAnsi="Calibri" w:cs="Calibri"/>
        </w:rPr>
        <w:t xml:space="preserve">Consumer Engagement </w:t>
      </w:r>
      <w:r w:rsidR="00DB6987" w:rsidRPr="006D29D5">
        <w:rPr>
          <w:rFonts w:ascii="Cambria Math" w:hAnsi="Cambria Math" w:cs="Cambria Math"/>
          <w:sz w:val="11"/>
          <w:szCs w:val="11"/>
        </w:rPr>
        <w:t>◆</w:t>
      </w:r>
      <w:r w:rsidR="00DB6987">
        <w:rPr>
          <w:rFonts w:ascii="Cambria Math" w:hAnsi="Cambria Math" w:cs="Cambria Math"/>
          <w:sz w:val="11"/>
          <w:szCs w:val="11"/>
        </w:rPr>
        <w:t xml:space="preserve">  </w:t>
      </w:r>
      <w:r w:rsidR="00C54D7B">
        <w:rPr>
          <w:rFonts w:ascii="Calibri" w:hAnsi="Calibri" w:cs="Calibri"/>
        </w:rPr>
        <w:t>Editorial Projects</w:t>
      </w:r>
      <w:r w:rsidR="00DB6987">
        <w:rPr>
          <w:rFonts w:ascii="Cambria Math" w:hAnsi="Cambria Math" w:cs="Cambria Math"/>
          <w:sz w:val="11"/>
          <w:szCs w:val="11"/>
        </w:rPr>
        <w:t xml:space="preserve"> </w:t>
      </w:r>
      <w:r w:rsidR="00C54D7B" w:rsidRPr="006D29D5">
        <w:rPr>
          <w:rFonts w:ascii="Segoe UI Symbol" w:hAnsi="Segoe UI Symbol" w:cs="Segoe UI Symbol"/>
          <w:sz w:val="11"/>
          <w:szCs w:val="11"/>
        </w:rPr>
        <w:t>◆</w:t>
      </w:r>
      <w:r w:rsidR="00C54D7B">
        <w:rPr>
          <w:rFonts w:ascii="Cambria Math" w:hAnsi="Cambria Math" w:cs="Cambria Math"/>
          <w:sz w:val="11"/>
          <w:szCs w:val="11"/>
        </w:rPr>
        <w:t xml:space="preserve">   </w:t>
      </w:r>
      <w:r w:rsidR="00C54D7B">
        <w:rPr>
          <w:rFonts w:ascii="Calibri" w:hAnsi="Calibri" w:cs="Calibri"/>
        </w:rPr>
        <w:t>Strategy</w:t>
      </w:r>
      <w:r w:rsidR="00C54D7B">
        <w:rPr>
          <w:rFonts w:ascii="Cambria Math" w:hAnsi="Cambria Math" w:cs="Cambria Math"/>
          <w:sz w:val="11"/>
          <w:szCs w:val="11"/>
        </w:rPr>
        <w:t xml:space="preserve"> </w:t>
      </w:r>
      <w:r w:rsidR="00DB6987" w:rsidRPr="006D29D5">
        <w:rPr>
          <w:rFonts w:ascii="Cambria Math" w:hAnsi="Cambria Math" w:cs="Cambria Math"/>
          <w:sz w:val="11"/>
          <w:szCs w:val="11"/>
        </w:rPr>
        <w:t>◆</w:t>
      </w:r>
      <w:r w:rsidR="00DB6987">
        <w:rPr>
          <w:rFonts w:ascii="Cambria Math" w:hAnsi="Cambria Math" w:cs="Cambria Math"/>
          <w:sz w:val="11"/>
          <w:szCs w:val="11"/>
        </w:rPr>
        <w:t xml:space="preserve">   </w:t>
      </w:r>
      <w:r w:rsidR="006666E0">
        <w:rPr>
          <w:rFonts w:ascii="Calibri" w:hAnsi="Calibri" w:cs="Calibri"/>
        </w:rPr>
        <w:t xml:space="preserve">Campaign </w:t>
      </w:r>
      <w:r w:rsidR="00C54D7B">
        <w:rPr>
          <w:rFonts w:ascii="Calibri" w:hAnsi="Calibri" w:cs="Calibri"/>
        </w:rPr>
        <w:t xml:space="preserve">Business </w:t>
      </w:r>
      <w:r w:rsidR="006666E0">
        <w:rPr>
          <w:rFonts w:ascii="Calibri" w:hAnsi="Calibri" w:cs="Calibri"/>
        </w:rPr>
        <w:t>Development</w:t>
      </w:r>
      <w:r w:rsidR="00DB6987">
        <w:rPr>
          <w:rFonts w:ascii="Calibri" w:hAnsi="Calibri" w:cs="Calibri"/>
        </w:rPr>
        <w:t xml:space="preserve"> </w:t>
      </w:r>
      <w:r w:rsidR="00DB6987" w:rsidRPr="006D29D5">
        <w:rPr>
          <w:rFonts w:ascii="Cambria Math" w:hAnsi="Cambria Math" w:cs="Cambria Math"/>
          <w:sz w:val="11"/>
          <w:szCs w:val="11"/>
        </w:rPr>
        <w:t>◆</w:t>
      </w:r>
      <w:r w:rsidR="00DB6987">
        <w:rPr>
          <w:rFonts w:ascii="Cambria Math" w:hAnsi="Cambria Math" w:cs="Cambria Math"/>
          <w:sz w:val="11"/>
          <w:szCs w:val="11"/>
        </w:rPr>
        <w:t xml:space="preserve">   </w:t>
      </w:r>
      <w:r w:rsidR="006666E0">
        <w:rPr>
          <w:rFonts w:ascii="Calibri" w:hAnsi="Calibri" w:cs="Calibri"/>
        </w:rPr>
        <w:t>Journalism</w:t>
      </w:r>
      <w:r w:rsidR="00DB6987">
        <w:rPr>
          <w:rFonts w:ascii="Calibri" w:hAnsi="Calibri" w:cs="Calibri"/>
        </w:rPr>
        <w:t xml:space="preserve"> </w:t>
      </w:r>
      <w:r w:rsidR="00DB6987" w:rsidRPr="006D29D5">
        <w:rPr>
          <w:rFonts w:ascii="Cambria Math" w:hAnsi="Cambria Math" w:cs="Cambria Math"/>
          <w:sz w:val="11"/>
          <w:szCs w:val="11"/>
        </w:rPr>
        <w:t>◆</w:t>
      </w:r>
      <w:r w:rsidR="00DB6987">
        <w:rPr>
          <w:rFonts w:ascii="Cambria Math" w:hAnsi="Cambria Math" w:cs="Cambria Math"/>
          <w:sz w:val="11"/>
          <w:szCs w:val="11"/>
        </w:rPr>
        <w:t xml:space="preserve">   </w:t>
      </w:r>
      <w:r w:rsidR="006666E0">
        <w:rPr>
          <w:rFonts w:ascii="Calibri" w:hAnsi="Calibri" w:cs="Calibri"/>
        </w:rPr>
        <w:t>Project Management</w:t>
      </w:r>
    </w:p>
    <w:p w14:paraId="0FAD7109" w14:textId="729AFFE0" w:rsidR="0084002F" w:rsidRDefault="0084002F" w:rsidP="006666E0">
      <w:pPr>
        <w:tabs>
          <w:tab w:val="right" w:pos="10512"/>
        </w:tabs>
        <w:jc w:val="center"/>
        <w:rPr>
          <w:rFonts w:ascii="Calibri" w:hAnsi="Calibri" w:cs="Calibri"/>
        </w:rPr>
        <w:sectPr w:rsidR="0084002F">
          <w:headerReference w:type="default" r:id="rId8"/>
          <w:footerReference w:type="even" r:id="rId9"/>
          <w:footerReference w:type="default" r:id="rId10"/>
          <w:pgSz w:w="12240" w:h="15840"/>
          <w:pgMar w:top="720" w:right="864" w:bottom="720" w:left="864" w:header="720" w:footer="720" w:gutter="0"/>
          <w:pgNumType w:start="1"/>
          <w:cols w:space="720"/>
        </w:sectPr>
      </w:pPr>
    </w:p>
    <w:p w14:paraId="4B206C6C" w14:textId="2D4F9EA3" w:rsidR="00FF76D2" w:rsidRPr="00604C69" w:rsidRDefault="00FF76D2" w:rsidP="00FF76D2">
      <w:pPr>
        <w:tabs>
          <w:tab w:val="right" w:pos="10512"/>
        </w:tabs>
        <w:jc w:val="center"/>
        <w:rPr>
          <w:rFonts w:ascii="Calibri" w:hAnsi="Calibri" w:cs="Calibri"/>
          <w:sz w:val="11"/>
          <w:szCs w:val="11"/>
        </w:rPr>
      </w:pPr>
      <w:r>
        <w:rPr>
          <w:rFonts w:ascii="Calibri" w:hAnsi="Calibri" w:cs="Calibri"/>
        </w:rPr>
        <w:t xml:space="preserve">Multi-national chains </w:t>
      </w:r>
      <w:r>
        <w:rPr>
          <w:rFonts w:ascii="Cambria Math" w:hAnsi="Cambria Math" w:cs="Cambria Math"/>
          <w:sz w:val="11"/>
          <w:szCs w:val="11"/>
        </w:rPr>
        <w:t xml:space="preserve"> </w:t>
      </w:r>
      <w:r w:rsidRPr="006D29D5">
        <w:rPr>
          <w:rFonts w:ascii="Segoe UI Symbol" w:hAnsi="Segoe UI Symbol" w:cs="Segoe UI Symbol"/>
          <w:sz w:val="11"/>
          <w:szCs w:val="11"/>
        </w:rPr>
        <w:t>◆</w:t>
      </w:r>
      <w:r>
        <w:rPr>
          <w:rFonts w:ascii="Cambria Math" w:hAnsi="Cambria Math" w:cs="Cambria Math"/>
          <w:sz w:val="11"/>
          <w:szCs w:val="11"/>
        </w:rPr>
        <w:t xml:space="preserve">   </w:t>
      </w:r>
      <w:r>
        <w:rPr>
          <w:rFonts w:ascii="Calibri" w:hAnsi="Calibri" w:cs="Calibri"/>
        </w:rPr>
        <w:t xml:space="preserve">National Accounts </w:t>
      </w:r>
      <w:r w:rsidRPr="006D29D5">
        <w:rPr>
          <w:rFonts w:ascii="Segoe UI Symbol" w:hAnsi="Segoe UI Symbol" w:cs="Segoe UI Symbol"/>
          <w:sz w:val="11"/>
          <w:szCs w:val="11"/>
        </w:rPr>
        <w:t>◆</w:t>
      </w:r>
      <w:r>
        <w:rPr>
          <w:rFonts w:ascii="Cambria Math" w:hAnsi="Cambria Math" w:cs="Cambria Math"/>
          <w:sz w:val="11"/>
          <w:szCs w:val="11"/>
        </w:rPr>
        <w:t xml:space="preserve">   </w:t>
      </w:r>
      <w:r>
        <w:rPr>
          <w:rFonts w:ascii="Calibri" w:hAnsi="Calibri" w:cs="Calibri"/>
        </w:rPr>
        <w:t xml:space="preserve">Dining </w:t>
      </w:r>
      <w:r w:rsidRPr="006D29D5">
        <w:rPr>
          <w:rFonts w:ascii="Segoe UI Symbol" w:hAnsi="Segoe UI Symbol" w:cs="Segoe UI Symbol"/>
          <w:sz w:val="11"/>
          <w:szCs w:val="11"/>
        </w:rPr>
        <w:t>◆</w:t>
      </w:r>
      <w:r>
        <w:rPr>
          <w:rFonts w:ascii="Cambria Math" w:hAnsi="Cambria Math" w:cs="Cambria Math"/>
          <w:sz w:val="11"/>
          <w:szCs w:val="11"/>
        </w:rPr>
        <w:t xml:space="preserve">   </w:t>
      </w:r>
      <w:r>
        <w:rPr>
          <w:rFonts w:ascii="Calibri" w:hAnsi="Calibri" w:cs="Calibri"/>
        </w:rPr>
        <w:t xml:space="preserve">Hotels </w:t>
      </w:r>
      <w:r w:rsidRPr="006D29D5">
        <w:rPr>
          <w:rFonts w:ascii="Segoe UI Symbol" w:hAnsi="Segoe UI Symbol" w:cs="Segoe UI Symbol"/>
          <w:sz w:val="11"/>
          <w:szCs w:val="11"/>
        </w:rPr>
        <w:t>◆</w:t>
      </w:r>
      <w:r>
        <w:rPr>
          <w:rFonts w:ascii="Cambria Math" w:hAnsi="Cambria Math" w:cs="Cambria Math"/>
          <w:sz w:val="11"/>
          <w:szCs w:val="11"/>
        </w:rPr>
        <w:t xml:space="preserve">   </w:t>
      </w:r>
      <w:r>
        <w:rPr>
          <w:rFonts w:ascii="Calibri" w:hAnsi="Calibri" w:cs="Calibri"/>
        </w:rPr>
        <w:t xml:space="preserve">Entertainment </w:t>
      </w:r>
      <w:r w:rsidRPr="006D29D5">
        <w:rPr>
          <w:rFonts w:ascii="Segoe UI Symbol" w:hAnsi="Segoe UI Symbol" w:cs="Segoe UI Symbol"/>
          <w:sz w:val="11"/>
          <w:szCs w:val="11"/>
        </w:rPr>
        <w:t>◆</w:t>
      </w:r>
      <w:r>
        <w:rPr>
          <w:rFonts w:ascii="Cambria Math" w:hAnsi="Cambria Math" w:cs="Cambria Math"/>
          <w:sz w:val="11"/>
          <w:szCs w:val="11"/>
        </w:rPr>
        <w:t xml:space="preserve">   </w:t>
      </w:r>
      <w:r>
        <w:rPr>
          <w:rFonts w:ascii="Calibri" w:hAnsi="Calibri" w:cs="Calibri"/>
        </w:rPr>
        <w:t xml:space="preserve">Retail </w:t>
      </w:r>
      <w:r w:rsidRPr="006D29D5">
        <w:rPr>
          <w:rFonts w:ascii="Segoe UI Symbol" w:hAnsi="Segoe UI Symbol" w:cs="Segoe UI Symbol"/>
          <w:sz w:val="11"/>
          <w:szCs w:val="11"/>
        </w:rPr>
        <w:t>◆</w:t>
      </w:r>
      <w:r>
        <w:rPr>
          <w:rFonts w:ascii="Cambria Math" w:hAnsi="Cambria Math" w:cs="Cambria Math"/>
          <w:sz w:val="11"/>
          <w:szCs w:val="11"/>
        </w:rPr>
        <w:t xml:space="preserve">   </w:t>
      </w:r>
      <w:r>
        <w:rPr>
          <w:rFonts w:ascii="Calibri" w:hAnsi="Calibri" w:cs="Calibri"/>
        </w:rPr>
        <w:t xml:space="preserve">Luxury </w:t>
      </w:r>
      <w:r w:rsidRPr="006D29D5">
        <w:rPr>
          <w:rFonts w:ascii="Segoe UI Symbol" w:hAnsi="Segoe UI Symbol" w:cs="Segoe UI Symbol"/>
          <w:sz w:val="11"/>
          <w:szCs w:val="11"/>
        </w:rPr>
        <w:t>◆</w:t>
      </w:r>
      <w:r>
        <w:rPr>
          <w:rFonts w:ascii="Cambria Math" w:hAnsi="Cambria Math" w:cs="Cambria Math"/>
          <w:sz w:val="11"/>
          <w:szCs w:val="11"/>
        </w:rPr>
        <w:t xml:space="preserve">   </w:t>
      </w:r>
      <w:r>
        <w:rPr>
          <w:rFonts w:ascii="Calibri" w:hAnsi="Calibri" w:cs="Calibri"/>
        </w:rPr>
        <w:t>Lifestyle</w:t>
      </w:r>
    </w:p>
    <w:p w14:paraId="7072C60F" w14:textId="0BD61F38" w:rsidR="00036729" w:rsidRPr="00F47004" w:rsidRDefault="00036729" w:rsidP="009061F7">
      <w:pPr>
        <w:tabs>
          <w:tab w:val="right" w:pos="10512"/>
        </w:tabs>
        <w:rPr>
          <w:rFonts w:ascii="Calibri" w:hAnsi="Calibri" w:cs="Calibri"/>
          <w:b/>
          <w:smallCaps/>
        </w:rPr>
      </w:pPr>
    </w:p>
    <w:p w14:paraId="7E252E19" w14:textId="77777777" w:rsidR="00036729" w:rsidRPr="00DF29C9" w:rsidRDefault="00E864E4">
      <w:pPr>
        <w:tabs>
          <w:tab w:val="right" w:pos="10512"/>
        </w:tabs>
        <w:jc w:val="center"/>
        <w:rPr>
          <w:rFonts w:asciiTheme="majorHAnsi" w:hAnsiTheme="majorHAnsi" w:cstheme="majorHAnsi"/>
          <w:b/>
          <w:smallCaps/>
          <w:sz w:val="26"/>
          <w:szCs w:val="26"/>
        </w:rPr>
      </w:pPr>
      <w:r w:rsidRPr="00DF29C9">
        <w:rPr>
          <w:rFonts w:asciiTheme="majorHAnsi" w:hAnsiTheme="majorHAnsi" w:cstheme="majorHAnsi"/>
          <w:b/>
          <w:smallCaps/>
          <w:sz w:val="26"/>
          <w:szCs w:val="26"/>
        </w:rPr>
        <w:t>Work Experience</w:t>
      </w:r>
    </w:p>
    <w:p w14:paraId="736670A3" w14:textId="77777777" w:rsidR="00036729" w:rsidRPr="006D29D5" w:rsidRDefault="00036729">
      <w:pPr>
        <w:tabs>
          <w:tab w:val="right" w:pos="10512"/>
        </w:tabs>
        <w:rPr>
          <w:rFonts w:ascii="Calibri" w:hAnsi="Calibri" w:cs="Calibri"/>
          <w:sz w:val="16"/>
          <w:szCs w:val="16"/>
        </w:rPr>
      </w:pPr>
    </w:p>
    <w:p w14:paraId="3BFC0B49" w14:textId="48B3231C" w:rsidR="00036729" w:rsidRPr="006D29D5" w:rsidRDefault="006666E0">
      <w:pPr>
        <w:tabs>
          <w:tab w:val="right" w:pos="10512"/>
        </w:tabs>
        <w:rPr>
          <w:rFonts w:ascii="Calibri" w:hAnsi="Calibri" w:cs="Calibri"/>
          <w:b/>
        </w:rPr>
      </w:pPr>
      <w:r w:rsidRPr="006666E0">
        <w:rPr>
          <w:rFonts w:ascii="Calibri" w:hAnsi="Calibri" w:cs="Calibri"/>
          <w:b/>
          <w:smallCaps/>
          <w:sz w:val="24"/>
          <w:szCs w:val="24"/>
        </w:rPr>
        <w:t>LVMH Moët Hennessy Louis Vuitton</w:t>
      </w:r>
      <w:r w:rsidR="00E864E4" w:rsidRPr="006D29D5">
        <w:rPr>
          <w:rFonts w:ascii="Calibri" w:hAnsi="Calibri" w:cs="Calibri"/>
          <w:b/>
          <w:smallCaps/>
          <w:sz w:val="24"/>
          <w:szCs w:val="24"/>
        </w:rPr>
        <w:t xml:space="preserve">, </w:t>
      </w:r>
      <w:r>
        <w:rPr>
          <w:rFonts w:ascii="Calibri" w:hAnsi="Calibri" w:cs="Calibri"/>
          <w:b/>
        </w:rPr>
        <w:t>New York, NY</w:t>
      </w:r>
    </w:p>
    <w:p w14:paraId="4F49C2EA" w14:textId="42E43017" w:rsidR="00036729" w:rsidRPr="006D29D5" w:rsidRDefault="006666E0">
      <w:pPr>
        <w:tabs>
          <w:tab w:val="right" w:pos="10512"/>
        </w:tabs>
        <w:rPr>
          <w:rFonts w:ascii="Calibri" w:hAnsi="Calibri" w:cs="Calibri"/>
          <w:b/>
          <w:sz w:val="16"/>
          <w:szCs w:val="16"/>
        </w:rPr>
      </w:pPr>
      <w:r w:rsidRPr="006666E0">
        <w:rPr>
          <w:rFonts w:ascii="Calibri" w:hAnsi="Calibri" w:cs="Calibri"/>
          <w:b/>
        </w:rPr>
        <w:t>Marketing</w:t>
      </w:r>
      <w:r w:rsidR="00E6677F">
        <w:rPr>
          <w:rFonts w:ascii="Calibri" w:hAnsi="Calibri" w:cs="Calibri"/>
          <w:b/>
        </w:rPr>
        <w:t xml:space="preserve">, </w:t>
      </w:r>
      <w:r w:rsidR="00A17A70">
        <w:rPr>
          <w:rFonts w:ascii="Calibri" w:hAnsi="Calibri" w:cs="Calibri"/>
          <w:b/>
        </w:rPr>
        <w:t>Consumer Connection</w:t>
      </w:r>
      <w:r w:rsidR="00E6677F">
        <w:rPr>
          <w:rFonts w:ascii="Calibri" w:hAnsi="Calibri" w:cs="Calibri"/>
          <w:b/>
        </w:rPr>
        <w:t>s</w:t>
      </w:r>
      <w:r w:rsidR="00A17A70">
        <w:rPr>
          <w:rFonts w:ascii="Calibri" w:hAnsi="Calibri" w:cs="Calibri"/>
          <w:b/>
        </w:rPr>
        <w:t xml:space="preserve"> &amp; Insights</w:t>
      </w:r>
      <w:r w:rsidR="00E6677F">
        <w:rPr>
          <w:rFonts w:ascii="Calibri" w:hAnsi="Calibri" w:cs="Calibri"/>
          <w:b/>
        </w:rPr>
        <w:t xml:space="preserve"> </w:t>
      </w:r>
      <w:r w:rsidRPr="006666E0">
        <w:rPr>
          <w:rFonts w:ascii="Calibri" w:hAnsi="Calibri" w:cs="Calibri"/>
          <w:b/>
        </w:rPr>
        <w:t>Center of Excellence</w:t>
      </w:r>
      <w:r w:rsidR="00E864E4" w:rsidRPr="006D29D5">
        <w:rPr>
          <w:rFonts w:ascii="Calibri" w:hAnsi="Calibri" w:cs="Calibri"/>
          <w:b/>
        </w:rPr>
        <w:tab/>
      </w:r>
      <w:r w:rsidR="00143AFA" w:rsidRPr="00143AFA">
        <w:rPr>
          <w:rFonts w:ascii="Calibri" w:hAnsi="Calibri" w:cs="Calibri"/>
          <w:b/>
        </w:rPr>
        <w:t>07/17 – Present</w:t>
      </w:r>
    </w:p>
    <w:p w14:paraId="2B2D5E81" w14:textId="114E23CA" w:rsidR="006666E0" w:rsidRDefault="006666E0" w:rsidP="006666E0">
      <w:pPr>
        <w:pBdr>
          <w:top w:val="nil"/>
          <w:left w:val="nil"/>
          <w:bottom w:val="nil"/>
          <w:right w:val="nil"/>
          <w:between w:val="nil"/>
        </w:pBdr>
        <w:ind w:left="-10"/>
        <w:rPr>
          <w:rFonts w:ascii="Calibri" w:hAnsi="Calibri" w:cs="Calibri"/>
          <w:color w:val="000000"/>
        </w:rPr>
      </w:pPr>
      <w:r w:rsidRPr="006666E0">
        <w:rPr>
          <w:rFonts w:ascii="Calibri" w:hAnsi="Calibri" w:cs="Calibri"/>
          <w:i/>
        </w:rPr>
        <w:t>Led marketing and commercial transformation, establishing strategic pillars to</w:t>
      </w:r>
      <w:r w:rsidR="00A7514B">
        <w:rPr>
          <w:rFonts w:ascii="Calibri" w:hAnsi="Calibri" w:cs="Calibri"/>
          <w:i/>
        </w:rPr>
        <w:t xml:space="preserve"> elevate brand desirability, </w:t>
      </w:r>
      <w:r w:rsidRPr="006666E0">
        <w:rPr>
          <w:rFonts w:ascii="Calibri" w:hAnsi="Calibri" w:cs="Calibri"/>
          <w:i/>
        </w:rPr>
        <w:t xml:space="preserve"> increase customer and shopper engagement, drive cultural relevancy, and broaden consumer </w:t>
      </w:r>
      <w:r>
        <w:rPr>
          <w:rFonts w:ascii="Calibri" w:hAnsi="Calibri" w:cs="Calibri"/>
          <w:i/>
        </w:rPr>
        <w:t>aperture</w:t>
      </w:r>
      <w:r w:rsidR="00FE7EB2">
        <w:rPr>
          <w:rFonts w:ascii="Calibri" w:hAnsi="Calibri" w:cs="Calibri"/>
          <w:i/>
        </w:rPr>
        <w:t xml:space="preserve">. </w:t>
      </w:r>
    </w:p>
    <w:p w14:paraId="1E3BE0E8" w14:textId="15473515" w:rsidR="00D12D35" w:rsidRPr="0087178A" w:rsidRDefault="00D12D35" w:rsidP="00D12D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 w:rsidRPr="00D12D35">
        <w:rPr>
          <w:rFonts w:ascii="Calibri" w:hAnsi="Calibri" w:cs="Calibri"/>
          <w:color w:val="000000"/>
        </w:rPr>
        <w:t>Owned full-funnel marketing</w:t>
      </w:r>
      <w:r w:rsidR="00CB65DC">
        <w:rPr>
          <w:rFonts w:ascii="Calibri" w:hAnsi="Calibri" w:cs="Calibri"/>
          <w:color w:val="000000"/>
        </w:rPr>
        <w:t xml:space="preserve">, including channel, customer, and shopper marketing, </w:t>
      </w:r>
      <w:r w:rsidRPr="00D12D35">
        <w:rPr>
          <w:rFonts w:ascii="Calibri" w:hAnsi="Calibri" w:cs="Calibri"/>
          <w:color w:val="000000"/>
        </w:rPr>
        <w:t xml:space="preserve">to build brand salience, increase conversion, and enable seamless </w:t>
      </w:r>
      <w:r w:rsidR="00C54D7B">
        <w:rPr>
          <w:rFonts w:ascii="Calibri" w:hAnsi="Calibri" w:cs="Calibri"/>
          <w:color w:val="000000"/>
        </w:rPr>
        <w:t xml:space="preserve">customer </w:t>
      </w:r>
      <w:r w:rsidRPr="00D12D35">
        <w:rPr>
          <w:rFonts w:ascii="Calibri" w:hAnsi="Calibri" w:cs="Calibri"/>
          <w:color w:val="000000"/>
        </w:rPr>
        <w:t>journeys</w:t>
      </w:r>
    </w:p>
    <w:p w14:paraId="2E3C1644" w14:textId="3487557A" w:rsidR="0087178A" w:rsidRPr="0087178A" w:rsidRDefault="0087178A" w:rsidP="008717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Built disruptive brand programs for </w:t>
      </w:r>
      <w:r w:rsidRPr="00AA7C8D">
        <w:rPr>
          <w:rFonts w:ascii="Calibri" w:hAnsi="Calibri" w:cs="Calibri"/>
        </w:rPr>
        <w:t>Moët &amp; Chandon</w:t>
      </w:r>
      <w:r>
        <w:rPr>
          <w:rFonts w:ascii="Calibri" w:hAnsi="Calibri" w:cs="Calibri"/>
        </w:rPr>
        <w:t xml:space="preserve">, Hennessy, and across the LVMH portfolio for joint marketing projects, commercial opportunities, </w:t>
      </w:r>
      <w:r w:rsidR="0046531B">
        <w:rPr>
          <w:rFonts w:ascii="Calibri" w:hAnsi="Calibri" w:cs="Calibri"/>
        </w:rPr>
        <w:t xml:space="preserve">PR activities, </w:t>
      </w:r>
      <w:r>
        <w:rPr>
          <w:rFonts w:ascii="Calibri" w:hAnsi="Calibri" w:cs="Calibri"/>
        </w:rPr>
        <w:t>and client experiences</w:t>
      </w:r>
    </w:p>
    <w:p w14:paraId="6B4D1570" w14:textId="06B03C3B" w:rsidR="00A7514B" w:rsidRDefault="00A7514B" w:rsidP="00A751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>
        <w:rPr>
          <w:rFonts w:ascii="Calibri" w:hAnsi="Calibri" w:cs="Calibri"/>
        </w:rPr>
        <w:t>Created</w:t>
      </w:r>
      <w:r w:rsidRPr="00A7514B">
        <w:rPr>
          <w:rFonts w:ascii="Calibri" w:hAnsi="Calibri" w:cs="Calibri"/>
        </w:rPr>
        <w:t xml:space="preserve"> effective and efficient </w:t>
      </w:r>
      <w:r w:rsidR="009A0705">
        <w:rPr>
          <w:rFonts w:ascii="Calibri" w:hAnsi="Calibri" w:cs="Calibri"/>
        </w:rPr>
        <w:t xml:space="preserve">360 </w:t>
      </w:r>
      <w:r w:rsidRPr="00A7514B">
        <w:rPr>
          <w:rFonts w:ascii="Calibri" w:hAnsi="Calibri" w:cs="Calibri"/>
        </w:rPr>
        <w:t>marketing strateg</w:t>
      </w:r>
      <w:r>
        <w:rPr>
          <w:rFonts w:ascii="Calibri" w:hAnsi="Calibri" w:cs="Calibri"/>
        </w:rPr>
        <w:t xml:space="preserve">ies </w:t>
      </w:r>
      <w:r w:rsidRPr="00A7514B">
        <w:rPr>
          <w:rFonts w:ascii="Calibri" w:hAnsi="Calibri" w:cs="Calibri"/>
        </w:rPr>
        <w:t>focused on brand growth, acquisition, and retention</w:t>
      </w:r>
    </w:p>
    <w:p w14:paraId="359A8EBB" w14:textId="77777777" w:rsidR="0046531B" w:rsidRDefault="0046531B" w:rsidP="004653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>
        <w:rPr>
          <w:rFonts w:ascii="Calibri" w:hAnsi="Calibri" w:cs="Calibri"/>
        </w:rPr>
        <w:t>Developed digital and retail marketing plans to support global and local initiatives</w:t>
      </w:r>
    </w:p>
    <w:p w14:paraId="57B0616F" w14:textId="0D491605" w:rsidR="00D12D35" w:rsidRDefault="00D12D35" w:rsidP="00D12D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 w:rsidRPr="00D12D35">
        <w:rPr>
          <w:rFonts w:ascii="Calibri" w:hAnsi="Calibri" w:cs="Calibri"/>
          <w:color w:val="000000"/>
        </w:rPr>
        <w:t xml:space="preserve">Crafted editorial and brand content, using </w:t>
      </w:r>
      <w:r w:rsidR="00597FE2">
        <w:rPr>
          <w:rFonts w:ascii="Calibri" w:hAnsi="Calibri" w:cs="Calibri"/>
          <w:color w:val="000000"/>
        </w:rPr>
        <w:t xml:space="preserve">rich </w:t>
      </w:r>
      <w:r w:rsidRPr="00D12D35">
        <w:rPr>
          <w:rFonts w:ascii="Calibri" w:hAnsi="Calibri" w:cs="Calibri"/>
          <w:color w:val="000000"/>
        </w:rPr>
        <w:t>multimedia storytelling</w:t>
      </w:r>
    </w:p>
    <w:p w14:paraId="65B6388F" w14:textId="313AA04F" w:rsidR="00D12D35" w:rsidRPr="00A7514B" w:rsidRDefault="00D12D35" w:rsidP="00D12D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 w:rsidRPr="00D12D35">
        <w:rPr>
          <w:rFonts w:ascii="Calibri" w:hAnsi="Calibri" w:cs="Calibri"/>
          <w:color w:val="000000"/>
        </w:rPr>
        <w:t xml:space="preserve">Directed cross-functional teams to elevate the impact of campaigns </w:t>
      </w:r>
      <w:r w:rsidR="009A0705">
        <w:rPr>
          <w:rFonts w:ascii="Calibri" w:hAnsi="Calibri" w:cs="Calibri"/>
          <w:color w:val="000000"/>
        </w:rPr>
        <w:t>and achieve KPIs</w:t>
      </w:r>
    </w:p>
    <w:p w14:paraId="37A2B3E7" w14:textId="2EBB693F" w:rsidR="00D12D35" w:rsidRPr="00866879" w:rsidRDefault="00D12D35" w:rsidP="00D12D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 w:rsidRPr="00D12D35">
        <w:rPr>
          <w:rFonts w:ascii="Calibri" w:hAnsi="Calibri" w:cs="Calibri"/>
          <w:color w:val="000000"/>
        </w:rPr>
        <w:t xml:space="preserve">Introduced trends, innovation, technology, and white spaces </w:t>
      </w:r>
    </w:p>
    <w:p w14:paraId="66C155F3" w14:textId="21EB9EFB" w:rsidR="00866879" w:rsidRDefault="00866879" w:rsidP="00D12D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866879">
        <w:rPr>
          <w:rFonts w:ascii="Calibri" w:hAnsi="Calibri" w:cs="Calibri"/>
        </w:rPr>
        <w:t>aunched more than 248 new products, luxury offerings, and global projects delivering social impact, efficiency, and innovation</w:t>
      </w:r>
    </w:p>
    <w:p w14:paraId="42AD1236" w14:textId="706C077E" w:rsidR="00D12D35" w:rsidRDefault="009A0705" w:rsidP="00D12D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Managed communication with</w:t>
      </w:r>
      <w:r w:rsidR="00D12D35" w:rsidRPr="00D12D35">
        <w:rPr>
          <w:rFonts w:ascii="Calibri" w:hAnsi="Calibri" w:cs="Calibri"/>
          <w:color w:val="000000"/>
        </w:rPr>
        <w:t xml:space="preserve"> agencies, </w:t>
      </w:r>
      <w:r w:rsidR="0046531B">
        <w:rPr>
          <w:rFonts w:ascii="Calibri" w:hAnsi="Calibri" w:cs="Calibri"/>
          <w:color w:val="000000"/>
        </w:rPr>
        <w:t xml:space="preserve">influencers, </w:t>
      </w:r>
      <w:r w:rsidR="00D12D35" w:rsidRPr="00D12D35">
        <w:rPr>
          <w:rFonts w:ascii="Calibri" w:hAnsi="Calibri" w:cs="Calibri"/>
          <w:color w:val="000000"/>
        </w:rPr>
        <w:t>creative network</w:t>
      </w:r>
      <w:r w:rsidR="0046531B">
        <w:rPr>
          <w:rFonts w:ascii="Calibri" w:hAnsi="Calibri" w:cs="Calibri"/>
          <w:color w:val="000000"/>
        </w:rPr>
        <w:t>s</w:t>
      </w:r>
      <w:r w:rsidR="00D12D35" w:rsidRPr="00D12D35">
        <w:rPr>
          <w:rFonts w:ascii="Calibri" w:hAnsi="Calibri" w:cs="Calibri"/>
          <w:color w:val="000000"/>
        </w:rPr>
        <w:t xml:space="preserve">, </w:t>
      </w:r>
      <w:r w:rsidR="00A7514B">
        <w:rPr>
          <w:rFonts w:ascii="Calibri" w:hAnsi="Calibri" w:cs="Calibri"/>
          <w:color w:val="000000"/>
        </w:rPr>
        <w:t xml:space="preserve">vendors, </w:t>
      </w:r>
      <w:r w:rsidR="00D12D35" w:rsidRPr="00D12D35">
        <w:rPr>
          <w:rFonts w:ascii="Calibri" w:hAnsi="Calibri" w:cs="Calibri"/>
          <w:color w:val="000000"/>
        </w:rPr>
        <w:t>and business stakeholders</w:t>
      </w:r>
    </w:p>
    <w:p w14:paraId="4F10BBEC" w14:textId="5C4A0D3A" w:rsidR="00FF76D2" w:rsidRPr="00FF76D2" w:rsidRDefault="00D12D35" w:rsidP="00FF76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 w:rsidRPr="00D12D35">
        <w:rPr>
          <w:rFonts w:ascii="Calibri" w:hAnsi="Calibri" w:cs="Calibri"/>
          <w:color w:val="000000"/>
        </w:rPr>
        <w:t>Led presentations,</w:t>
      </w:r>
      <w:r w:rsidR="00353145">
        <w:rPr>
          <w:rFonts w:ascii="Calibri" w:hAnsi="Calibri" w:cs="Calibri"/>
          <w:color w:val="000000"/>
        </w:rPr>
        <w:t xml:space="preserve"> RFPs,</w:t>
      </w:r>
      <w:r w:rsidRPr="00D12D35">
        <w:rPr>
          <w:rFonts w:ascii="Calibri" w:hAnsi="Calibri" w:cs="Calibri"/>
          <w:color w:val="000000"/>
        </w:rPr>
        <w:t xml:space="preserve"> proposals, pre- and post-sales </w:t>
      </w:r>
      <w:r w:rsidR="00A7514B">
        <w:rPr>
          <w:rFonts w:ascii="Calibri" w:hAnsi="Calibri" w:cs="Calibri"/>
          <w:color w:val="000000"/>
        </w:rPr>
        <w:t>reports, and topline business performance reviews</w:t>
      </w:r>
    </w:p>
    <w:p w14:paraId="19CED966" w14:textId="77777777" w:rsidR="00D12D35" w:rsidRDefault="00D12D35" w:rsidP="00D12D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 w:rsidRPr="00D12D35">
        <w:rPr>
          <w:rFonts w:ascii="Calibri" w:hAnsi="Calibri" w:cs="Calibri"/>
          <w:color w:val="000000"/>
        </w:rPr>
        <w:t>Negotiated partnerships and sponsorships for global brands</w:t>
      </w:r>
    </w:p>
    <w:p w14:paraId="0A2D7E2B" w14:textId="7EB992F1" w:rsidR="00D12D35" w:rsidRDefault="00D12D35" w:rsidP="00D12D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 w:rsidRPr="00D12D35">
        <w:rPr>
          <w:rFonts w:ascii="Calibri" w:hAnsi="Calibri" w:cs="Calibri"/>
          <w:color w:val="000000"/>
        </w:rPr>
        <w:t>Executed best in class luxury animations, tentpole events, product launches, pop-ups</w:t>
      </w:r>
      <w:r w:rsidR="0046531B">
        <w:rPr>
          <w:rFonts w:ascii="Calibri" w:hAnsi="Calibri" w:cs="Calibri"/>
          <w:color w:val="000000"/>
        </w:rPr>
        <w:t>, celebrity</w:t>
      </w:r>
      <w:r w:rsidRPr="00D12D35">
        <w:rPr>
          <w:rFonts w:ascii="Calibri" w:hAnsi="Calibri" w:cs="Calibri"/>
          <w:color w:val="000000"/>
        </w:rPr>
        <w:t xml:space="preserve"> and special brand experiences across music, fashion, sports, beauty, gaming, entertainment and lifestyle outlets</w:t>
      </w:r>
    </w:p>
    <w:p w14:paraId="097FCEEA" w14:textId="33967F96" w:rsidR="00D12D35" w:rsidRPr="009A0705" w:rsidRDefault="00D12D35" w:rsidP="00D12D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 w:rsidRPr="00D12D35">
        <w:rPr>
          <w:rFonts w:ascii="Calibri" w:hAnsi="Calibri" w:cs="Calibri"/>
          <w:color w:val="000000"/>
        </w:rPr>
        <w:t xml:space="preserve">Used business insights and omnichannel inputs to guide Product Development, Product Marketing, </w:t>
      </w:r>
      <w:r w:rsidR="00FF76D2">
        <w:rPr>
          <w:rFonts w:ascii="Calibri" w:hAnsi="Calibri" w:cs="Calibri"/>
          <w:color w:val="000000"/>
        </w:rPr>
        <w:t>and Sales</w:t>
      </w:r>
    </w:p>
    <w:p w14:paraId="2175DDEB" w14:textId="3E760AD1" w:rsidR="00C54D7B" w:rsidRPr="00D12D35" w:rsidRDefault="00C54D7B" w:rsidP="00D12D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>
        <w:rPr>
          <w:rFonts w:ascii="Calibri" w:hAnsi="Calibri" w:cs="Calibri"/>
        </w:rPr>
        <w:t>Optimized go-to-market strategies and marketing channels</w:t>
      </w:r>
    </w:p>
    <w:p w14:paraId="2A048110" w14:textId="50DBCB7B" w:rsidR="00866879" w:rsidRPr="00866879" w:rsidRDefault="009A0705" w:rsidP="008668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Pioneered</w:t>
      </w:r>
      <w:r w:rsidR="00D12D35" w:rsidRPr="00D12D35">
        <w:rPr>
          <w:rFonts w:ascii="Calibri" w:hAnsi="Calibri" w:cs="Calibri"/>
          <w:color w:val="000000"/>
        </w:rPr>
        <w:t xml:space="preserve"> digital content platform which increased team productivity by 25% and sales by 11% </w:t>
      </w:r>
    </w:p>
    <w:p w14:paraId="3519362E" w14:textId="6EE8D701" w:rsidR="00866879" w:rsidRDefault="00866879" w:rsidP="008668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 w:rsidRPr="00866879">
        <w:rPr>
          <w:rFonts w:ascii="Calibri" w:hAnsi="Calibri" w:cs="Calibri"/>
        </w:rPr>
        <w:t>Served as Subject Matter Expert, thought partner, and coach for CEO, executives, and brand leads on diversity</w:t>
      </w:r>
      <w:r w:rsidR="00A7514B">
        <w:rPr>
          <w:rFonts w:ascii="Calibri" w:hAnsi="Calibri" w:cs="Calibri"/>
        </w:rPr>
        <w:t xml:space="preserve">, equity </w:t>
      </w:r>
      <w:r w:rsidRPr="00866879">
        <w:rPr>
          <w:rFonts w:ascii="Calibri" w:hAnsi="Calibri" w:cs="Calibri"/>
        </w:rPr>
        <w:t xml:space="preserve">and inclusion priorities and </w:t>
      </w:r>
      <w:r w:rsidR="00A7514B" w:rsidRPr="00866879">
        <w:rPr>
          <w:rFonts w:ascii="Calibri" w:hAnsi="Calibri" w:cs="Calibri"/>
        </w:rPr>
        <w:t>practices</w:t>
      </w:r>
    </w:p>
    <w:p w14:paraId="7175E4F2" w14:textId="11ECA5AE" w:rsidR="00036729" w:rsidRPr="0087178A" w:rsidRDefault="00036729" w:rsidP="00D12D35">
      <w:pPr>
        <w:pBdr>
          <w:top w:val="nil"/>
          <w:left w:val="nil"/>
          <w:bottom w:val="nil"/>
          <w:right w:val="nil"/>
          <w:between w:val="nil"/>
        </w:pBdr>
        <w:ind w:left="-10"/>
        <w:rPr>
          <w:rFonts w:ascii="Calibri" w:hAnsi="Calibri" w:cs="Calibri"/>
          <w:color w:val="000000"/>
          <w:sz w:val="16"/>
          <w:szCs w:val="16"/>
        </w:rPr>
      </w:pPr>
    </w:p>
    <w:p w14:paraId="1E875DDE" w14:textId="77777777" w:rsidR="006D1267" w:rsidRPr="006D29D5" w:rsidRDefault="006D1267" w:rsidP="006D1267">
      <w:pPr>
        <w:tabs>
          <w:tab w:val="right" w:pos="10512"/>
        </w:tabs>
        <w:rPr>
          <w:rFonts w:ascii="Calibri" w:hAnsi="Calibri" w:cs="Calibri"/>
          <w:b/>
        </w:rPr>
      </w:pPr>
      <w:r w:rsidRPr="006666E0">
        <w:rPr>
          <w:rFonts w:ascii="Calibri" w:hAnsi="Calibri" w:cs="Calibri"/>
          <w:b/>
          <w:smallCaps/>
          <w:sz w:val="24"/>
          <w:szCs w:val="24"/>
        </w:rPr>
        <w:t>LVMH Moët Hennessy Louis Vuitton</w:t>
      </w:r>
      <w:r w:rsidRPr="006D29D5">
        <w:rPr>
          <w:rFonts w:ascii="Calibri" w:hAnsi="Calibri" w:cs="Calibri"/>
          <w:b/>
          <w:smallCaps/>
          <w:sz w:val="24"/>
          <w:szCs w:val="24"/>
        </w:rPr>
        <w:t xml:space="preserve">, </w:t>
      </w:r>
      <w:r>
        <w:rPr>
          <w:rFonts w:ascii="Calibri" w:hAnsi="Calibri" w:cs="Calibri"/>
          <w:b/>
        </w:rPr>
        <w:t>New York, NY</w:t>
      </w:r>
    </w:p>
    <w:p w14:paraId="2E9E4C51" w14:textId="3FAC5201" w:rsidR="006D1267" w:rsidRDefault="006D1267" w:rsidP="006D1267">
      <w:pPr>
        <w:tabs>
          <w:tab w:val="right" w:pos="1051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Co-chair, EllesVMH North Americ</w:t>
      </w:r>
      <w:r w:rsidR="00F47004">
        <w:rPr>
          <w:rFonts w:ascii="Calibri" w:hAnsi="Calibri" w:cs="Calibri"/>
          <w:b/>
        </w:rPr>
        <w:t>a</w:t>
      </w:r>
      <w:r>
        <w:rPr>
          <w:rFonts w:ascii="Calibri" w:hAnsi="Calibri" w:cs="Calibri"/>
          <w:b/>
        </w:rPr>
        <w:tab/>
      </w:r>
      <w:r w:rsidR="00143AFA">
        <w:rPr>
          <w:rFonts w:ascii="Calibri" w:hAnsi="Calibri" w:cs="Calibri"/>
          <w:b/>
        </w:rPr>
        <w:t>10</w:t>
      </w:r>
      <w:r w:rsidR="00143AFA" w:rsidRPr="00143AFA">
        <w:rPr>
          <w:rFonts w:ascii="Calibri" w:hAnsi="Calibri" w:cs="Calibri"/>
          <w:b/>
        </w:rPr>
        <w:t>/</w:t>
      </w:r>
      <w:r w:rsidR="00143AFA">
        <w:rPr>
          <w:rFonts w:ascii="Calibri" w:hAnsi="Calibri" w:cs="Calibri"/>
          <w:b/>
        </w:rPr>
        <w:t>22</w:t>
      </w:r>
      <w:r w:rsidR="00143AFA" w:rsidRPr="00143AFA">
        <w:rPr>
          <w:rFonts w:ascii="Calibri" w:hAnsi="Calibri" w:cs="Calibri"/>
          <w:b/>
        </w:rPr>
        <w:t xml:space="preserve"> – </w:t>
      </w:r>
      <w:r w:rsidR="00143AFA">
        <w:rPr>
          <w:rFonts w:ascii="Calibri" w:hAnsi="Calibri" w:cs="Calibri"/>
          <w:b/>
        </w:rPr>
        <w:t>12/22</w:t>
      </w:r>
    </w:p>
    <w:p w14:paraId="516FC1CB" w14:textId="6A55FD3B" w:rsidR="006D1267" w:rsidRDefault="006D1267" w:rsidP="006D1267">
      <w:pPr>
        <w:tabs>
          <w:tab w:val="right" w:pos="10512"/>
        </w:tabs>
        <w:rPr>
          <w:rFonts w:ascii="Calibri" w:hAnsi="Calibri" w:cs="Calibri"/>
          <w:i/>
        </w:rPr>
      </w:pPr>
      <w:r w:rsidRPr="006D1267">
        <w:rPr>
          <w:rFonts w:ascii="Calibri" w:hAnsi="Calibri" w:cs="Calibri"/>
          <w:i/>
        </w:rPr>
        <w:t xml:space="preserve">Led employee resource groups with 2,000+ members globally </w:t>
      </w:r>
      <w:r>
        <w:rPr>
          <w:rFonts w:ascii="Calibri" w:hAnsi="Calibri" w:cs="Calibri"/>
          <w:i/>
        </w:rPr>
        <w:t xml:space="preserve">to </w:t>
      </w:r>
      <w:r w:rsidRPr="006D1267">
        <w:rPr>
          <w:rFonts w:ascii="Calibri" w:hAnsi="Calibri" w:cs="Calibri"/>
          <w:i/>
        </w:rPr>
        <w:t xml:space="preserve">foster inclusion among </w:t>
      </w:r>
      <w:r>
        <w:rPr>
          <w:rFonts w:ascii="Calibri" w:hAnsi="Calibri" w:cs="Calibri"/>
          <w:i/>
        </w:rPr>
        <w:t>LVMH’s</w:t>
      </w:r>
      <w:r w:rsidRPr="006D1267">
        <w:rPr>
          <w:rFonts w:ascii="Calibri" w:hAnsi="Calibri" w:cs="Calibri"/>
          <w:i/>
        </w:rPr>
        <w:t xml:space="preserve"> teams, clients and communities</w:t>
      </w:r>
    </w:p>
    <w:p w14:paraId="7D7CE50A" w14:textId="4ADB6666" w:rsidR="006D1267" w:rsidRPr="006D1267" w:rsidRDefault="00F47004" w:rsidP="006D12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>
        <w:rPr>
          <w:rFonts w:ascii="Calibri" w:hAnsi="Calibri" w:cs="Calibri"/>
        </w:rPr>
        <w:t>Built out D&amp;I strategy, programming, governance structure, and metrics aligned with</w:t>
      </w:r>
      <w:r w:rsidR="006D1267" w:rsidRPr="006D1267">
        <w:rPr>
          <w:rFonts w:ascii="Calibri" w:hAnsi="Calibri" w:cs="Calibri"/>
        </w:rPr>
        <w:t xml:space="preserve"> UN Women Empowerment Principles, such as recruitment, training, pay equity, mentorship, </w:t>
      </w:r>
      <w:r w:rsidR="006D1267">
        <w:rPr>
          <w:rFonts w:ascii="Calibri" w:hAnsi="Calibri" w:cs="Calibri"/>
        </w:rPr>
        <w:t xml:space="preserve">and </w:t>
      </w:r>
      <w:r w:rsidR="006D1267" w:rsidRPr="006D1267">
        <w:rPr>
          <w:rFonts w:ascii="Calibri" w:hAnsi="Calibri" w:cs="Calibri"/>
        </w:rPr>
        <w:t>allyship</w:t>
      </w:r>
    </w:p>
    <w:p w14:paraId="2E7CE748" w14:textId="4722C426" w:rsidR="006D1267" w:rsidRPr="006D1267" w:rsidRDefault="006D1267" w:rsidP="006D12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 w:rsidRPr="006D1267">
        <w:rPr>
          <w:rFonts w:ascii="Calibri" w:hAnsi="Calibri" w:cs="Calibri"/>
        </w:rPr>
        <w:t xml:space="preserve">Doubled </w:t>
      </w:r>
      <w:r w:rsidR="00F47004">
        <w:rPr>
          <w:rFonts w:ascii="Calibri" w:hAnsi="Calibri" w:cs="Calibri"/>
        </w:rPr>
        <w:t xml:space="preserve">community </w:t>
      </w:r>
      <w:r w:rsidRPr="006D1267">
        <w:rPr>
          <w:rFonts w:ascii="Calibri" w:hAnsi="Calibri" w:cs="Calibri"/>
        </w:rPr>
        <w:t>engagement in two years</w:t>
      </w:r>
    </w:p>
    <w:p w14:paraId="3E9CC03B" w14:textId="77777777" w:rsidR="006D1267" w:rsidRPr="0087178A" w:rsidRDefault="006D1267" w:rsidP="00D12D35">
      <w:pPr>
        <w:pBdr>
          <w:top w:val="nil"/>
          <w:left w:val="nil"/>
          <w:bottom w:val="nil"/>
          <w:right w:val="nil"/>
          <w:between w:val="nil"/>
        </w:pBdr>
        <w:ind w:left="-10"/>
        <w:rPr>
          <w:rFonts w:ascii="Calibri" w:hAnsi="Calibri" w:cs="Calibri"/>
          <w:color w:val="000000"/>
          <w:sz w:val="16"/>
          <w:szCs w:val="16"/>
        </w:rPr>
      </w:pPr>
    </w:p>
    <w:p w14:paraId="68F1ADDD" w14:textId="5F43F6F5" w:rsidR="006666E0" w:rsidRPr="006D29D5" w:rsidRDefault="006666E0" w:rsidP="006666E0">
      <w:pPr>
        <w:tabs>
          <w:tab w:val="right" w:pos="10512"/>
        </w:tabs>
        <w:rPr>
          <w:rFonts w:ascii="Calibri" w:hAnsi="Calibri" w:cs="Calibri"/>
          <w:b/>
        </w:rPr>
      </w:pPr>
      <w:r w:rsidRPr="006666E0">
        <w:rPr>
          <w:rFonts w:ascii="Calibri" w:hAnsi="Calibri" w:cs="Calibri"/>
          <w:b/>
          <w:smallCaps/>
          <w:sz w:val="24"/>
          <w:szCs w:val="24"/>
        </w:rPr>
        <w:t>LVMH Moët Hennessy Louis Vuitton</w:t>
      </w:r>
      <w:r w:rsidRPr="006D29D5">
        <w:rPr>
          <w:rFonts w:ascii="Calibri" w:hAnsi="Calibri" w:cs="Calibri"/>
          <w:b/>
          <w:smallCaps/>
          <w:sz w:val="24"/>
          <w:szCs w:val="24"/>
        </w:rPr>
        <w:t xml:space="preserve">, </w:t>
      </w:r>
      <w:r>
        <w:rPr>
          <w:rFonts w:ascii="Calibri" w:hAnsi="Calibri" w:cs="Calibri"/>
          <w:b/>
        </w:rPr>
        <w:t>New York, NY</w:t>
      </w:r>
    </w:p>
    <w:p w14:paraId="3B35D399" w14:textId="6EFAA27F" w:rsidR="006666E0" w:rsidRPr="006D29D5" w:rsidRDefault="006666E0" w:rsidP="006666E0">
      <w:pPr>
        <w:tabs>
          <w:tab w:val="right" w:pos="10512"/>
        </w:tabs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</w:rPr>
        <w:t>Business Development Manager</w:t>
      </w:r>
      <w:r w:rsidRPr="006D29D5">
        <w:rPr>
          <w:rFonts w:ascii="Calibri" w:hAnsi="Calibri" w:cs="Calibri"/>
          <w:b/>
        </w:rPr>
        <w:tab/>
      </w:r>
      <w:r w:rsidR="00143AFA" w:rsidRPr="00143AFA">
        <w:rPr>
          <w:rFonts w:ascii="Calibri" w:hAnsi="Calibri" w:cs="Calibri"/>
          <w:b/>
        </w:rPr>
        <w:t>01/16 – 07/17</w:t>
      </w:r>
    </w:p>
    <w:p w14:paraId="0AC7A3FD" w14:textId="77777777" w:rsidR="00FE7EB2" w:rsidRDefault="00FE7EB2" w:rsidP="00FE7EB2">
      <w:pPr>
        <w:pBdr>
          <w:top w:val="nil"/>
          <w:left w:val="nil"/>
          <w:bottom w:val="nil"/>
          <w:right w:val="nil"/>
          <w:between w:val="nil"/>
        </w:pBdr>
        <w:ind w:left="-10"/>
        <w:rPr>
          <w:rFonts w:ascii="Calibri" w:hAnsi="Calibri" w:cs="Calibri"/>
          <w:i/>
        </w:rPr>
      </w:pPr>
      <w:r w:rsidRPr="00FE7EB2">
        <w:rPr>
          <w:rFonts w:ascii="Calibri" w:hAnsi="Calibri" w:cs="Calibri"/>
          <w:i/>
        </w:rPr>
        <w:lastRenderedPageBreak/>
        <w:t>Led the commercial planning, channel management, distributor strategy, and building of program calendars</w:t>
      </w:r>
    </w:p>
    <w:p w14:paraId="6A2BE4D9" w14:textId="77777777" w:rsidR="00866879" w:rsidRDefault="00FE7EB2" w:rsidP="008668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</w:rPr>
      </w:pPr>
      <w:r w:rsidRPr="00FE7EB2">
        <w:rPr>
          <w:rFonts w:ascii="Calibri" w:hAnsi="Calibri" w:cs="Calibri"/>
          <w:color w:val="000000"/>
        </w:rPr>
        <w:t>Owned fan and demand generation strategy based on trends, insights, activation tactics, and ROI results</w:t>
      </w:r>
    </w:p>
    <w:p w14:paraId="1B508941" w14:textId="13841407" w:rsidR="00866879" w:rsidRPr="00FE7EB2" w:rsidRDefault="00866879" w:rsidP="008668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  <w:color w:val="000000"/>
        </w:rPr>
      </w:pPr>
      <w:r w:rsidRPr="00FE7EB2">
        <w:rPr>
          <w:rFonts w:ascii="Calibri" w:hAnsi="Calibri" w:cs="Calibri"/>
          <w:color w:val="000000"/>
        </w:rPr>
        <w:t xml:space="preserve">Developed channel and consumer pathways for hospitality, entertainment, gaming, </w:t>
      </w:r>
      <w:r>
        <w:rPr>
          <w:rFonts w:ascii="Calibri" w:hAnsi="Calibri" w:cs="Calibri"/>
          <w:color w:val="000000"/>
        </w:rPr>
        <w:t xml:space="preserve">lifestyle, </w:t>
      </w:r>
      <w:r w:rsidRPr="00FE7EB2">
        <w:rPr>
          <w:rFonts w:ascii="Calibri" w:hAnsi="Calibri" w:cs="Calibri"/>
          <w:color w:val="000000"/>
        </w:rPr>
        <w:t xml:space="preserve">nightlife, dining, B2B, BTC, </w:t>
      </w:r>
      <w:r>
        <w:rPr>
          <w:rFonts w:ascii="Calibri" w:hAnsi="Calibri" w:cs="Calibri"/>
          <w:color w:val="000000"/>
        </w:rPr>
        <w:t>retail, e-retail outlets</w:t>
      </w:r>
    </w:p>
    <w:p w14:paraId="53772EFB" w14:textId="77777777" w:rsidR="00C54D7B" w:rsidRPr="0087178A" w:rsidRDefault="00C54D7B" w:rsidP="006666E0">
      <w:pPr>
        <w:tabs>
          <w:tab w:val="right" w:pos="10512"/>
        </w:tabs>
        <w:rPr>
          <w:rFonts w:ascii="Calibri" w:hAnsi="Calibri" w:cs="Calibri"/>
          <w:b/>
          <w:smallCaps/>
          <w:sz w:val="16"/>
          <w:szCs w:val="16"/>
        </w:rPr>
      </w:pPr>
    </w:p>
    <w:p w14:paraId="1AA7F88A" w14:textId="7B825EAE" w:rsidR="006666E0" w:rsidRPr="006D29D5" w:rsidRDefault="006666E0" w:rsidP="006666E0">
      <w:pPr>
        <w:tabs>
          <w:tab w:val="right" w:pos="10512"/>
        </w:tabs>
        <w:rPr>
          <w:rFonts w:ascii="Calibri" w:hAnsi="Calibri" w:cs="Calibri"/>
          <w:b/>
        </w:rPr>
      </w:pPr>
      <w:r w:rsidRPr="006666E0">
        <w:rPr>
          <w:rFonts w:ascii="Calibri" w:hAnsi="Calibri" w:cs="Calibri"/>
          <w:b/>
          <w:smallCaps/>
          <w:sz w:val="24"/>
          <w:szCs w:val="24"/>
        </w:rPr>
        <w:t>LVMH Moët Hennessy Louis Vuitton</w:t>
      </w:r>
      <w:r w:rsidRPr="006D29D5">
        <w:rPr>
          <w:rFonts w:ascii="Calibri" w:hAnsi="Calibri" w:cs="Calibri"/>
          <w:b/>
          <w:smallCaps/>
          <w:sz w:val="24"/>
          <w:szCs w:val="24"/>
        </w:rPr>
        <w:t xml:space="preserve">, </w:t>
      </w:r>
      <w:r>
        <w:rPr>
          <w:rFonts w:ascii="Calibri" w:hAnsi="Calibri" w:cs="Calibri"/>
          <w:b/>
        </w:rPr>
        <w:t>New York, NY</w:t>
      </w:r>
    </w:p>
    <w:p w14:paraId="1B035672" w14:textId="2EBF6584" w:rsidR="006666E0" w:rsidRPr="006D29D5" w:rsidRDefault="006666E0" w:rsidP="006666E0">
      <w:pPr>
        <w:tabs>
          <w:tab w:val="right" w:pos="10512"/>
        </w:tabs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</w:rPr>
        <w:t>Marketing Manager</w:t>
      </w:r>
      <w:r w:rsidRPr="006D29D5">
        <w:rPr>
          <w:rFonts w:ascii="Calibri" w:hAnsi="Calibri" w:cs="Calibri"/>
          <w:b/>
        </w:rPr>
        <w:tab/>
      </w:r>
      <w:r w:rsidR="00143AFA" w:rsidRPr="00143AFA">
        <w:rPr>
          <w:rFonts w:ascii="Calibri" w:hAnsi="Calibri" w:cs="Calibri"/>
          <w:b/>
        </w:rPr>
        <w:t>10/10 – 06/14</w:t>
      </w:r>
    </w:p>
    <w:p w14:paraId="549F5994" w14:textId="77777777" w:rsidR="00866879" w:rsidRDefault="00FE7EB2" w:rsidP="00866879">
      <w:pPr>
        <w:pBdr>
          <w:top w:val="nil"/>
          <w:left w:val="nil"/>
          <w:bottom w:val="nil"/>
          <w:right w:val="nil"/>
          <w:between w:val="nil"/>
        </w:pBdr>
        <w:ind w:left="-10"/>
        <w:rPr>
          <w:rFonts w:ascii="Calibri" w:hAnsi="Calibri" w:cs="Calibri"/>
          <w:i/>
        </w:rPr>
      </w:pPr>
      <w:r w:rsidRPr="00FE7EB2">
        <w:rPr>
          <w:rFonts w:ascii="Calibri" w:hAnsi="Calibri" w:cs="Calibri"/>
          <w:i/>
        </w:rPr>
        <w:t xml:space="preserve">Directed trade marketing and provided </w:t>
      </w:r>
      <w:r w:rsidR="00597FE2">
        <w:rPr>
          <w:rFonts w:ascii="Calibri" w:hAnsi="Calibri" w:cs="Calibri"/>
          <w:i/>
        </w:rPr>
        <w:t>recommendations on category management and client solutions</w:t>
      </w:r>
      <w:r w:rsidRPr="00FE7EB2">
        <w:rPr>
          <w:rFonts w:ascii="Calibri" w:hAnsi="Calibri" w:cs="Calibri"/>
          <w:i/>
        </w:rPr>
        <w:t xml:space="preserve"> </w:t>
      </w:r>
    </w:p>
    <w:p w14:paraId="18873848" w14:textId="3FDBE2A7" w:rsidR="00866879" w:rsidRPr="00866879" w:rsidRDefault="00866879" w:rsidP="008668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Created</w:t>
      </w:r>
      <w:r w:rsidRPr="00866879">
        <w:rPr>
          <w:rFonts w:ascii="Calibri" w:hAnsi="Calibri" w:cs="Calibri"/>
          <w:color w:val="000000"/>
        </w:rPr>
        <w:t xml:space="preserve"> 360 integrated marketing plans to produce commercial results and maximize brand equity</w:t>
      </w:r>
    </w:p>
    <w:p w14:paraId="6946A288" w14:textId="24A611B9" w:rsidR="00866879" w:rsidRPr="00C54D7B" w:rsidRDefault="00866879" w:rsidP="00C54D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0" w:hanging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Designed</w:t>
      </w:r>
      <w:r w:rsidR="00FE7EB2" w:rsidRPr="00FE7EB2">
        <w:rPr>
          <w:rFonts w:ascii="Calibri" w:hAnsi="Calibri" w:cs="Calibri"/>
          <w:color w:val="000000"/>
        </w:rPr>
        <w:t xml:space="preserve"> inclusive and innovative experiences using powerful storytelling and cutting-edge digital technology </w:t>
      </w:r>
    </w:p>
    <w:p w14:paraId="1372471C" w14:textId="77777777" w:rsidR="00866879" w:rsidRPr="0087178A" w:rsidRDefault="00866879">
      <w:pPr>
        <w:tabs>
          <w:tab w:val="right" w:pos="10512"/>
        </w:tabs>
        <w:rPr>
          <w:rFonts w:ascii="Calibri" w:hAnsi="Calibri" w:cs="Calibri"/>
          <w:b/>
          <w:smallCaps/>
          <w:sz w:val="16"/>
          <w:szCs w:val="16"/>
        </w:rPr>
      </w:pPr>
    </w:p>
    <w:p w14:paraId="1FBACF09" w14:textId="55D625BA" w:rsidR="00036729" w:rsidRPr="006D29D5" w:rsidRDefault="00597FE2">
      <w:pPr>
        <w:tabs>
          <w:tab w:val="right" w:pos="1051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smallCaps/>
          <w:sz w:val="24"/>
          <w:szCs w:val="24"/>
        </w:rPr>
        <w:t xml:space="preserve">Preston </w:t>
      </w:r>
      <w:r w:rsidR="00F97EFB">
        <w:rPr>
          <w:rFonts w:ascii="Calibri" w:hAnsi="Calibri" w:cs="Calibri"/>
          <w:b/>
          <w:smallCaps/>
          <w:sz w:val="24"/>
          <w:szCs w:val="24"/>
        </w:rPr>
        <w:t>M</w:t>
      </w:r>
      <w:r>
        <w:rPr>
          <w:rFonts w:ascii="Calibri" w:hAnsi="Calibri" w:cs="Calibri"/>
          <w:b/>
          <w:smallCaps/>
          <w:sz w:val="24"/>
          <w:szCs w:val="24"/>
        </w:rPr>
        <w:t>arketing</w:t>
      </w:r>
      <w:r w:rsidR="00E864E4" w:rsidRPr="006D29D5">
        <w:rPr>
          <w:rFonts w:ascii="Calibri" w:hAnsi="Calibri" w:cs="Calibri"/>
          <w:b/>
          <w:smallCaps/>
          <w:sz w:val="24"/>
          <w:szCs w:val="24"/>
        </w:rPr>
        <w:t xml:space="preserve">, </w:t>
      </w:r>
      <w:r>
        <w:rPr>
          <w:rFonts w:ascii="Calibri" w:hAnsi="Calibri" w:cs="Calibri"/>
          <w:b/>
        </w:rPr>
        <w:t>New York, NY</w:t>
      </w:r>
    </w:p>
    <w:p w14:paraId="6A18204A" w14:textId="663B44F4" w:rsidR="006666E0" w:rsidRPr="006D29D5" w:rsidRDefault="00597FE2" w:rsidP="006666E0">
      <w:pPr>
        <w:tabs>
          <w:tab w:val="right" w:pos="10512"/>
        </w:tabs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</w:rPr>
        <w:t>Brand Manager</w:t>
      </w:r>
      <w:r w:rsidR="006666E0" w:rsidRPr="006D29D5">
        <w:rPr>
          <w:rFonts w:ascii="Calibri" w:hAnsi="Calibri" w:cs="Calibri"/>
          <w:b/>
        </w:rPr>
        <w:tab/>
      </w:r>
      <w:r w:rsidR="00143AFA" w:rsidRPr="00143AFA">
        <w:rPr>
          <w:rFonts w:ascii="Calibri" w:hAnsi="Calibri" w:cs="Calibri"/>
          <w:b/>
        </w:rPr>
        <w:t>12/06 – 03/09</w:t>
      </w:r>
    </w:p>
    <w:p w14:paraId="67F07B24" w14:textId="6C601AF2" w:rsidR="00DF6D0F" w:rsidRPr="00604C69" w:rsidRDefault="00597FE2" w:rsidP="008D2C58">
      <w:pPr>
        <w:pBdr>
          <w:top w:val="nil"/>
          <w:left w:val="nil"/>
          <w:bottom w:val="nil"/>
          <w:right w:val="nil"/>
          <w:between w:val="nil"/>
        </w:pBdr>
        <w:ind w:left="-10"/>
        <w:rPr>
          <w:rFonts w:ascii="Calibri" w:hAnsi="Calibri" w:cs="Calibri"/>
          <w:i/>
        </w:rPr>
      </w:pPr>
      <w:r w:rsidRPr="00597FE2">
        <w:rPr>
          <w:rFonts w:ascii="Calibri" w:hAnsi="Calibri" w:cs="Calibri"/>
          <w:i/>
        </w:rPr>
        <w:t>Led a team of 12 marketers and 40 brand ambassadors, event producers, influencers and logistics personnel</w:t>
      </w:r>
    </w:p>
    <w:p w14:paraId="69D3EC28" w14:textId="77777777" w:rsidR="00DF6D0F" w:rsidRPr="0087178A" w:rsidRDefault="00DF6D0F" w:rsidP="00597FE2">
      <w:pPr>
        <w:tabs>
          <w:tab w:val="right" w:pos="10512"/>
        </w:tabs>
        <w:rPr>
          <w:rFonts w:ascii="Calibri" w:hAnsi="Calibri" w:cs="Calibri"/>
          <w:b/>
          <w:smallCaps/>
          <w:sz w:val="16"/>
          <w:szCs w:val="16"/>
        </w:rPr>
      </w:pPr>
    </w:p>
    <w:p w14:paraId="5033C95F" w14:textId="721D51B1" w:rsidR="00597FE2" w:rsidRPr="006D29D5" w:rsidRDefault="00597FE2" w:rsidP="00597FE2">
      <w:pPr>
        <w:tabs>
          <w:tab w:val="right" w:pos="1051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smallCaps/>
          <w:sz w:val="24"/>
          <w:szCs w:val="24"/>
        </w:rPr>
        <w:t>Horizon Blue Cross Blue Shield</w:t>
      </w:r>
      <w:r w:rsidRPr="006D29D5">
        <w:rPr>
          <w:rFonts w:ascii="Calibri" w:hAnsi="Calibri" w:cs="Calibri"/>
          <w:b/>
          <w:smallCaps/>
          <w:sz w:val="24"/>
          <w:szCs w:val="24"/>
        </w:rPr>
        <w:t xml:space="preserve">, </w:t>
      </w:r>
      <w:r>
        <w:rPr>
          <w:rFonts w:ascii="Calibri" w:hAnsi="Calibri" w:cs="Calibri"/>
          <w:b/>
        </w:rPr>
        <w:t>Newark, NJ</w:t>
      </w:r>
    </w:p>
    <w:p w14:paraId="6808B377" w14:textId="43BFD132" w:rsidR="00DF6D0F" w:rsidRPr="00DF6D0F" w:rsidRDefault="00597FE2" w:rsidP="00597FE2">
      <w:pPr>
        <w:tabs>
          <w:tab w:val="right" w:pos="10512"/>
        </w:tabs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</w:rPr>
        <w:t xml:space="preserve">Senior Writer, </w:t>
      </w:r>
      <w:r w:rsidR="006D569D">
        <w:rPr>
          <w:rFonts w:ascii="Calibri" w:hAnsi="Calibri" w:cs="Calibri"/>
          <w:b/>
        </w:rPr>
        <w:t xml:space="preserve">Marketing &amp; </w:t>
      </w:r>
      <w:r>
        <w:rPr>
          <w:rFonts w:ascii="Calibri" w:hAnsi="Calibri" w:cs="Calibri"/>
          <w:b/>
        </w:rPr>
        <w:t>Communications</w:t>
      </w:r>
      <w:r w:rsidRPr="006D29D5">
        <w:rPr>
          <w:rFonts w:ascii="Calibri" w:hAnsi="Calibri" w:cs="Calibri"/>
          <w:b/>
        </w:rPr>
        <w:tab/>
      </w:r>
      <w:r w:rsidR="00143AFA" w:rsidRPr="00143AFA">
        <w:rPr>
          <w:rFonts w:ascii="Calibri" w:hAnsi="Calibri" w:cs="Calibri"/>
          <w:b/>
        </w:rPr>
        <w:t>07/07 – 09/08</w:t>
      </w:r>
    </w:p>
    <w:p w14:paraId="6666E391" w14:textId="1E2762DE" w:rsidR="00597FE2" w:rsidRDefault="00597FE2" w:rsidP="00597FE2">
      <w:pPr>
        <w:tabs>
          <w:tab w:val="right" w:pos="10512"/>
        </w:tabs>
        <w:rPr>
          <w:rFonts w:ascii="Calibri" w:hAnsi="Calibri" w:cs="Calibri"/>
          <w:i/>
        </w:rPr>
      </w:pPr>
      <w:r w:rsidRPr="00597FE2">
        <w:rPr>
          <w:rFonts w:ascii="Calibri" w:hAnsi="Calibri" w:cs="Calibri"/>
          <w:i/>
        </w:rPr>
        <w:t>Drafted internal and external marketing communications, product news, training materials, proposals, presentations, newsletters, executive speeches, and digital communications</w:t>
      </w:r>
    </w:p>
    <w:p w14:paraId="173068C4" w14:textId="77777777" w:rsidR="00597FE2" w:rsidRPr="0087178A" w:rsidRDefault="00597FE2" w:rsidP="00597FE2">
      <w:pPr>
        <w:tabs>
          <w:tab w:val="right" w:pos="10512"/>
        </w:tabs>
        <w:rPr>
          <w:rFonts w:ascii="Calibri" w:hAnsi="Calibri" w:cs="Calibri"/>
          <w:b/>
          <w:smallCaps/>
          <w:sz w:val="16"/>
          <w:szCs w:val="16"/>
        </w:rPr>
      </w:pPr>
    </w:p>
    <w:p w14:paraId="18AA3277" w14:textId="0C556931" w:rsidR="00597FE2" w:rsidRPr="006D29D5" w:rsidRDefault="00597FE2" w:rsidP="00597FE2">
      <w:pPr>
        <w:tabs>
          <w:tab w:val="right" w:pos="1051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smallCaps/>
          <w:sz w:val="24"/>
          <w:szCs w:val="24"/>
        </w:rPr>
        <w:t xml:space="preserve">Verizon </w:t>
      </w:r>
      <w:r w:rsidR="00F97EFB">
        <w:rPr>
          <w:rFonts w:ascii="Calibri" w:hAnsi="Calibri" w:cs="Calibri"/>
          <w:b/>
          <w:smallCaps/>
          <w:sz w:val="24"/>
          <w:szCs w:val="24"/>
        </w:rPr>
        <w:t>W</w:t>
      </w:r>
      <w:r>
        <w:rPr>
          <w:rFonts w:ascii="Calibri" w:hAnsi="Calibri" w:cs="Calibri"/>
          <w:b/>
          <w:smallCaps/>
          <w:sz w:val="24"/>
          <w:szCs w:val="24"/>
        </w:rPr>
        <w:t>ireless</w:t>
      </w:r>
      <w:r w:rsidRPr="006D29D5">
        <w:rPr>
          <w:rFonts w:ascii="Calibri" w:hAnsi="Calibri" w:cs="Calibri"/>
          <w:b/>
          <w:smallCaps/>
          <w:sz w:val="24"/>
          <w:szCs w:val="24"/>
        </w:rPr>
        <w:t xml:space="preserve">, </w:t>
      </w:r>
      <w:r>
        <w:rPr>
          <w:rFonts w:ascii="Calibri" w:hAnsi="Calibri" w:cs="Calibri"/>
          <w:b/>
        </w:rPr>
        <w:t>Basking Ridge, NJ</w:t>
      </w:r>
    </w:p>
    <w:p w14:paraId="545EB39B" w14:textId="353A8843" w:rsidR="00597FE2" w:rsidRPr="006D29D5" w:rsidRDefault="00597FE2" w:rsidP="00597FE2">
      <w:pPr>
        <w:tabs>
          <w:tab w:val="right" w:pos="10512"/>
        </w:tabs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</w:rPr>
        <w:t>Senior Manager, Marketing &amp; Communications</w:t>
      </w:r>
      <w:r w:rsidRPr="006D29D5">
        <w:rPr>
          <w:rFonts w:ascii="Calibri" w:hAnsi="Calibri" w:cs="Calibri"/>
          <w:b/>
        </w:rPr>
        <w:tab/>
      </w:r>
      <w:r w:rsidR="00143AFA" w:rsidRPr="00143AFA">
        <w:rPr>
          <w:rFonts w:ascii="Calibri" w:hAnsi="Calibri" w:cs="Calibri"/>
          <w:b/>
        </w:rPr>
        <w:t>08/04 – 06/07</w:t>
      </w:r>
    </w:p>
    <w:p w14:paraId="1CA8F420" w14:textId="026AC1E4" w:rsidR="00597FE2" w:rsidRPr="006D29D5" w:rsidRDefault="00597FE2" w:rsidP="00597FE2">
      <w:pPr>
        <w:pBdr>
          <w:top w:val="nil"/>
          <w:left w:val="nil"/>
          <w:bottom w:val="nil"/>
          <w:right w:val="nil"/>
          <w:between w:val="nil"/>
        </w:pBdr>
        <w:ind w:left="-10"/>
        <w:rPr>
          <w:rFonts w:ascii="Calibri" w:hAnsi="Calibri" w:cs="Calibri"/>
        </w:rPr>
      </w:pPr>
      <w:r w:rsidRPr="00597FE2">
        <w:rPr>
          <w:rFonts w:ascii="Calibri" w:hAnsi="Calibri" w:cs="Calibri"/>
          <w:i/>
        </w:rPr>
        <w:t>Prepared creative briefs, press releases, sponsorship decks, pitch materials, proposals, client presentations, RFIs, RFPs, SOWs</w:t>
      </w:r>
    </w:p>
    <w:p w14:paraId="4A51F0E9" w14:textId="77777777" w:rsidR="00036729" w:rsidRPr="00F47004" w:rsidRDefault="00036729">
      <w:pPr>
        <w:tabs>
          <w:tab w:val="right" w:pos="10512"/>
        </w:tabs>
        <w:rPr>
          <w:rFonts w:ascii="Calibri" w:hAnsi="Calibri" w:cs="Calibri"/>
          <w:b/>
          <w:smallCaps/>
        </w:rPr>
      </w:pPr>
    </w:p>
    <w:p w14:paraId="44940245" w14:textId="77777777" w:rsidR="00036729" w:rsidRPr="006D29D5" w:rsidRDefault="00E864E4">
      <w:pPr>
        <w:tabs>
          <w:tab w:val="center" w:pos="5209"/>
          <w:tab w:val="left" w:pos="6512"/>
          <w:tab w:val="right" w:pos="10512"/>
        </w:tabs>
        <w:jc w:val="center"/>
        <w:rPr>
          <w:rFonts w:ascii="Calibri" w:hAnsi="Calibri" w:cs="Calibri"/>
          <w:b/>
          <w:smallCaps/>
          <w:sz w:val="26"/>
          <w:szCs w:val="26"/>
        </w:rPr>
      </w:pPr>
      <w:r w:rsidRPr="006D29D5">
        <w:rPr>
          <w:rFonts w:ascii="Calibri" w:hAnsi="Calibri" w:cs="Calibri"/>
          <w:b/>
          <w:smallCaps/>
          <w:sz w:val="26"/>
          <w:szCs w:val="26"/>
        </w:rPr>
        <w:t>Education</w:t>
      </w:r>
    </w:p>
    <w:p w14:paraId="7D27F2EB" w14:textId="77777777" w:rsidR="00036729" w:rsidRPr="006D29D5" w:rsidRDefault="00036729">
      <w:pPr>
        <w:tabs>
          <w:tab w:val="right" w:pos="10512"/>
        </w:tabs>
        <w:rPr>
          <w:rFonts w:ascii="Calibri" w:hAnsi="Calibri" w:cs="Calibri"/>
          <w:b/>
          <w:smallCaps/>
          <w:sz w:val="16"/>
          <w:szCs w:val="16"/>
        </w:rPr>
      </w:pPr>
    </w:p>
    <w:p w14:paraId="009F2A1F" w14:textId="01AB6EC0" w:rsidR="00036729" w:rsidRPr="006D29D5" w:rsidRDefault="00F97EFB">
      <w:pPr>
        <w:tabs>
          <w:tab w:val="right" w:pos="1051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smallCaps/>
          <w:sz w:val="24"/>
          <w:szCs w:val="24"/>
        </w:rPr>
        <w:t>Pennsylvania State University</w:t>
      </w:r>
      <w:r w:rsidR="00E864E4" w:rsidRPr="006D29D5">
        <w:rPr>
          <w:rFonts w:ascii="Calibri" w:hAnsi="Calibri" w:cs="Calibri"/>
          <w:b/>
          <w:smallCaps/>
          <w:sz w:val="24"/>
          <w:szCs w:val="24"/>
        </w:rPr>
        <w:tab/>
      </w:r>
      <w:r>
        <w:rPr>
          <w:rFonts w:ascii="Calibri" w:hAnsi="Calibri" w:cs="Calibri"/>
          <w:b/>
        </w:rPr>
        <w:t>University State Park, PA</w:t>
      </w:r>
    </w:p>
    <w:p w14:paraId="5C699B9C" w14:textId="77777777" w:rsidR="00F97EFB" w:rsidRDefault="00F97EFB" w:rsidP="00790806">
      <w:pPr>
        <w:tabs>
          <w:tab w:val="right" w:pos="10512"/>
        </w:tabs>
        <w:ind w:left="51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Bachelor of Arts, Digital Journalism &amp; Media</w:t>
      </w:r>
    </w:p>
    <w:p w14:paraId="690AE32E" w14:textId="77777777" w:rsidR="00DB6987" w:rsidRPr="0087178A" w:rsidRDefault="00DB6987" w:rsidP="00DB6987">
      <w:pPr>
        <w:tabs>
          <w:tab w:val="right" w:pos="10512"/>
        </w:tabs>
        <w:rPr>
          <w:rFonts w:ascii="Calibri" w:hAnsi="Calibri" w:cs="Calibri"/>
          <w:b/>
          <w:smallCaps/>
          <w:sz w:val="16"/>
          <w:szCs w:val="16"/>
        </w:rPr>
      </w:pPr>
    </w:p>
    <w:p w14:paraId="3AAB6880" w14:textId="6A91738D" w:rsidR="00DB6987" w:rsidRPr="006D29D5" w:rsidRDefault="00DB6987" w:rsidP="00DB6987">
      <w:pPr>
        <w:tabs>
          <w:tab w:val="right" w:pos="1051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smallCaps/>
          <w:sz w:val="24"/>
          <w:szCs w:val="24"/>
        </w:rPr>
        <w:t>Pennsylvania State University</w:t>
      </w:r>
      <w:r w:rsidRPr="006D29D5">
        <w:rPr>
          <w:rFonts w:ascii="Calibri" w:hAnsi="Calibri" w:cs="Calibri"/>
          <w:b/>
          <w:smallCaps/>
          <w:sz w:val="24"/>
          <w:szCs w:val="24"/>
        </w:rPr>
        <w:tab/>
      </w:r>
      <w:r>
        <w:rPr>
          <w:rFonts w:ascii="Calibri" w:hAnsi="Calibri" w:cs="Calibri"/>
          <w:b/>
        </w:rPr>
        <w:t>University State Park, PA</w:t>
      </w:r>
    </w:p>
    <w:p w14:paraId="038FB4A5" w14:textId="71871A1C" w:rsidR="00F97EFB" w:rsidRDefault="00DB6987" w:rsidP="00790806">
      <w:pPr>
        <w:tabs>
          <w:tab w:val="right" w:pos="10512"/>
        </w:tabs>
        <w:ind w:left="51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Inclusive Leadership Certificate</w:t>
      </w:r>
    </w:p>
    <w:p w14:paraId="1A08F472" w14:textId="7DFE08E8" w:rsidR="00DB6987" w:rsidRPr="0087178A" w:rsidRDefault="00DB6987" w:rsidP="00790806">
      <w:pPr>
        <w:tabs>
          <w:tab w:val="right" w:pos="10512"/>
        </w:tabs>
        <w:ind w:left="51"/>
        <w:rPr>
          <w:rFonts w:ascii="Calibri" w:hAnsi="Calibri" w:cs="Calibri"/>
          <w:i/>
          <w:sz w:val="16"/>
          <w:szCs w:val="16"/>
        </w:rPr>
      </w:pPr>
    </w:p>
    <w:p w14:paraId="3B11D0AB" w14:textId="58C56661" w:rsidR="00F97EFB" w:rsidRPr="006D29D5" w:rsidRDefault="00F97EFB" w:rsidP="00F97EFB">
      <w:pPr>
        <w:tabs>
          <w:tab w:val="right" w:pos="1051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smallCaps/>
          <w:sz w:val="24"/>
          <w:szCs w:val="24"/>
        </w:rPr>
        <w:t>Cornell University</w:t>
      </w:r>
      <w:r w:rsidRPr="006D29D5">
        <w:rPr>
          <w:rFonts w:ascii="Calibri" w:hAnsi="Calibri" w:cs="Calibri"/>
          <w:b/>
          <w:smallCaps/>
          <w:sz w:val="24"/>
          <w:szCs w:val="24"/>
        </w:rPr>
        <w:tab/>
      </w:r>
      <w:r>
        <w:rPr>
          <w:rFonts w:ascii="Calibri" w:hAnsi="Calibri" w:cs="Calibri"/>
          <w:b/>
        </w:rPr>
        <w:t>Ithaca, NY</w:t>
      </w:r>
    </w:p>
    <w:p w14:paraId="6C14C818" w14:textId="0BC2155F" w:rsidR="00F97EFB" w:rsidRDefault="00F97EFB" w:rsidP="00F97EFB">
      <w:pPr>
        <w:tabs>
          <w:tab w:val="right" w:pos="10512"/>
        </w:tabs>
        <w:ind w:left="51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Digital Marketing</w:t>
      </w:r>
      <w:r w:rsidR="00DB6987">
        <w:rPr>
          <w:rFonts w:ascii="Calibri" w:hAnsi="Calibri" w:cs="Calibri"/>
          <w:i/>
        </w:rPr>
        <w:t xml:space="preserve"> Certificate</w:t>
      </w:r>
    </w:p>
    <w:p w14:paraId="4E6241DD" w14:textId="77777777" w:rsidR="00F97EFB" w:rsidRPr="0087178A" w:rsidRDefault="00F97EFB" w:rsidP="00F97EFB">
      <w:pPr>
        <w:tabs>
          <w:tab w:val="right" w:pos="10512"/>
        </w:tabs>
        <w:ind w:left="51"/>
        <w:rPr>
          <w:rFonts w:ascii="Calibri" w:hAnsi="Calibri" w:cs="Calibri"/>
          <w:i/>
          <w:sz w:val="16"/>
          <w:szCs w:val="16"/>
        </w:rPr>
      </w:pPr>
    </w:p>
    <w:p w14:paraId="2A859A85" w14:textId="7FAD5116" w:rsidR="00F97EFB" w:rsidRPr="006D29D5" w:rsidRDefault="00F97EFB" w:rsidP="00F97EFB">
      <w:pPr>
        <w:tabs>
          <w:tab w:val="right" w:pos="1051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smallCaps/>
          <w:sz w:val="24"/>
          <w:szCs w:val="24"/>
        </w:rPr>
        <w:t>Seton Hall University</w:t>
      </w:r>
      <w:r w:rsidRPr="006D29D5">
        <w:rPr>
          <w:rFonts w:ascii="Calibri" w:hAnsi="Calibri" w:cs="Calibri"/>
          <w:b/>
          <w:smallCaps/>
          <w:sz w:val="24"/>
          <w:szCs w:val="24"/>
        </w:rPr>
        <w:tab/>
      </w:r>
      <w:r>
        <w:rPr>
          <w:rFonts w:ascii="Calibri" w:hAnsi="Calibri" w:cs="Calibri"/>
          <w:b/>
        </w:rPr>
        <w:t>South Orange, NJ</w:t>
      </w:r>
    </w:p>
    <w:p w14:paraId="705AEE60" w14:textId="77777777" w:rsidR="00F97EFB" w:rsidRDefault="00F97EFB" w:rsidP="00F97EFB">
      <w:pPr>
        <w:tabs>
          <w:tab w:val="right" w:pos="10512"/>
        </w:tabs>
        <w:ind w:left="51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Diplomacy &amp; International Relations</w:t>
      </w:r>
    </w:p>
    <w:p w14:paraId="6547C10F" w14:textId="11A247CC" w:rsidR="00036729" w:rsidRPr="00F47004" w:rsidRDefault="00036729" w:rsidP="006D1267">
      <w:pPr>
        <w:tabs>
          <w:tab w:val="right" w:pos="10512"/>
        </w:tabs>
        <w:ind w:left="51"/>
        <w:rPr>
          <w:rFonts w:ascii="Calibri" w:hAnsi="Calibri" w:cs="Calibri"/>
          <w:b/>
        </w:rPr>
      </w:pPr>
    </w:p>
    <w:p w14:paraId="0CC653F7" w14:textId="4EB6AC84" w:rsidR="00036729" w:rsidRPr="006D29D5" w:rsidRDefault="00E864E4">
      <w:pPr>
        <w:tabs>
          <w:tab w:val="right" w:pos="10512"/>
        </w:tabs>
        <w:jc w:val="center"/>
        <w:rPr>
          <w:rFonts w:ascii="Calibri" w:hAnsi="Calibri" w:cs="Calibri"/>
          <w:b/>
          <w:smallCaps/>
          <w:sz w:val="26"/>
          <w:szCs w:val="26"/>
        </w:rPr>
      </w:pPr>
      <w:r w:rsidRPr="006D29D5">
        <w:rPr>
          <w:rFonts w:ascii="Calibri" w:hAnsi="Calibri" w:cs="Calibri"/>
          <w:b/>
          <w:smallCaps/>
          <w:sz w:val="26"/>
          <w:szCs w:val="26"/>
        </w:rPr>
        <w:t>Additional</w:t>
      </w:r>
      <w:r w:rsidR="00877D40" w:rsidRPr="006D29D5">
        <w:rPr>
          <w:rFonts w:ascii="Calibri" w:hAnsi="Calibri" w:cs="Calibri"/>
          <w:b/>
          <w:smallCaps/>
          <w:sz w:val="26"/>
          <w:szCs w:val="26"/>
        </w:rPr>
        <w:t xml:space="preserve"> relevant information</w:t>
      </w:r>
    </w:p>
    <w:p w14:paraId="1A97D747" w14:textId="3D2255A9" w:rsidR="00F97EFB" w:rsidRPr="00F97EFB" w:rsidRDefault="00F97EFB" w:rsidP="00F97EFB">
      <w:pPr>
        <w:pStyle w:val="ListParagraph"/>
        <w:numPr>
          <w:ilvl w:val="0"/>
          <w:numId w:val="3"/>
        </w:numPr>
        <w:rPr>
          <w:rFonts w:ascii="Calibri" w:hAnsi="Calibri" w:cs="Calibri"/>
          <w:i/>
        </w:rPr>
      </w:pPr>
      <w:r w:rsidRPr="00F97EFB">
        <w:rPr>
          <w:rFonts w:ascii="Calibri" w:hAnsi="Calibri" w:cs="Calibri"/>
          <w:b/>
          <w:color w:val="000000"/>
        </w:rPr>
        <w:t xml:space="preserve">Awards: </w:t>
      </w:r>
      <w:r w:rsidRPr="00F97EFB">
        <w:rPr>
          <w:rFonts w:ascii="Calibri" w:hAnsi="Calibri" w:cs="Calibri"/>
          <w:i/>
        </w:rPr>
        <w:t>LVMH Inclusion Award</w:t>
      </w:r>
      <w:r>
        <w:rPr>
          <w:rFonts w:ascii="Calibri" w:hAnsi="Calibri" w:cs="Calibri"/>
          <w:i/>
        </w:rPr>
        <w:t xml:space="preserve"> (2021)</w:t>
      </w:r>
      <w:r w:rsidRPr="00F97EFB">
        <w:rPr>
          <w:rFonts w:ascii="Calibri" w:hAnsi="Calibri" w:cs="Calibri"/>
          <w:i/>
        </w:rPr>
        <w:t>, Moët Hennessy President’s Award</w:t>
      </w:r>
      <w:r>
        <w:rPr>
          <w:rFonts w:ascii="Calibri" w:hAnsi="Calibri" w:cs="Calibri"/>
          <w:i/>
        </w:rPr>
        <w:t xml:space="preserve"> (2021)</w:t>
      </w:r>
      <w:r w:rsidRPr="00F97EFB">
        <w:rPr>
          <w:rFonts w:ascii="Calibri" w:hAnsi="Calibri" w:cs="Calibri"/>
          <w:i/>
        </w:rPr>
        <w:t xml:space="preserve">, </w:t>
      </w:r>
      <w:r>
        <w:rPr>
          <w:rFonts w:ascii="Calibri" w:hAnsi="Calibri" w:cs="Calibri"/>
          <w:i/>
        </w:rPr>
        <w:t xml:space="preserve"> </w:t>
      </w:r>
      <w:r w:rsidRPr="00F97EFB">
        <w:rPr>
          <w:rFonts w:ascii="Calibri" w:hAnsi="Calibri" w:cs="Calibri"/>
          <w:i/>
        </w:rPr>
        <w:t>PR News Online D</w:t>
      </w:r>
      <w:r>
        <w:rPr>
          <w:rFonts w:ascii="Calibri" w:hAnsi="Calibri" w:cs="Calibri"/>
          <w:i/>
        </w:rPr>
        <w:t>iversity &amp; Inclusion (2016)</w:t>
      </w:r>
    </w:p>
    <w:p w14:paraId="67F2F2F9" w14:textId="400F8F1C" w:rsidR="00F97EFB" w:rsidRPr="00F97EFB" w:rsidRDefault="00F97EFB" w:rsidP="00F97EFB">
      <w:pPr>
        <w:pStyle w:val="ListParagraph"/>
        <w:numPr>
          <w:ilvl w:val="0"/>
          <w:numId w:val="3"/>
        </w:numPr>
        <w:rPr>
          <w:rFonts w:ascii="Calibri" w:hAnsi="Calibri" w:cs="Calibri"/>
          <w:i/>
        </w:rPr>
      </w:pPr>
      <w:r w:rsidRPr="00F97EFB">
        <w:rPr>
          <w:rFonts w:ascii="Calibri" w:hAnsi="Calibri" w:cs="Calibri"/>
          <w:b/>
          <w:color w:val="000000"/>
        </w:rPr>
        <w:t xml:space="preserve">Certifications : </w:t>
      </w:r>
      <w:r w:rsidRPr="00F97EFB">
        <w:rPr>
          <w:rFonts w:ascii="Calibri" w:hAnsi="Calibri" w:cs="Calibri"/>
          <w:i/>
        </w:rPr>
        <w:t>Google Analytics, Inside LVMH Luxury Certificate</w:t>
      </w:r>
      <w:r>
        <w:rPr>
          <w:rFonts w:ascii="Calibri" w:hAnsi="Calibri" w:cs="Calibri"/>
          <w:i/>
        </w:rPr>
        <w:t xml:space="preserve">, </w:t>
      </w:r>
      <w:r w:rsidRPr="00F97EFB">
        <w:rPr>
          <w:rFonts w:ascii="Calibri" w:hAnsi="Calibri" w:cs="Calibri"/>
          <w:i/>
        </w:rPr>
        <w:t xml:space="preserve">Project Management Professional (PMP)®, </w:t>
      </w:r>
      <w:r w:rsidR="00DF6D0F">
        <w:rPr>
          <w:rFonts w:ascii="Calibri" w:hAnsi="Calibri" w:cs="Calibri"/>
          <w:i/>
        </w:rPr>
        <w:t xml:space="preserve">WSET Level 2 </w:t>
      </w:r>
    </w:p>
    <w:p w14:paraId="2F8FD358" w14:textId="7FE09F84" w:rsidR="00036729" w:rsidRPr="00DB6987" w:rsidRDefault="00F97EFB" w:rsidP="00DB6987">
      <w:pPr>
        <w:pStyle w:val="ListParagraph"/>
        <w:numPr>
          <w:ilvl w:val="0"/>
          <w:numId w:val="3"/>
        </w:numPr>
        <w:rPr>
          <w:rFonts w:ascii="Calibri" w:hAnsi="Calibri" w:cs="Calibri"/>
          <w:i/>
        </w:rPr>
      </w:pPr>
      <w:r w:rsidRPr="00F97EFB">
        <w:rPr>
          <w:rFonts w:ascii="Calibri" w:hAnsi="Calibri" w:cs="Calibri"/>
          <w:b/>
          <w:color w:val="000000"/>
        </w:rPr>
        <w:t xml:space="preserve">Professional Accreditations / Affiliations: </w:t>
      </w:r>
      <w:r>
        <w:rPr>
          <w:rFonts w:ascii="Calibri" w:hAnsi="Calibri" w:cs="Calibri"/>
          <w:i/>
        </w:rPr>
        <w:t xml:space="preserve">Asian American Journalists Association, </w:t>
      </w:r>
      <w:r w:rsidR="00DB6987">
        <w:rPr>
          <w:rFonts w:ascii="Calibri" w:hAnsi="Calibri" w:cs="Calibri"/>
          <w:i/>
        </w:rPr>
        <w:t xml:space="preserve">Asian American Professional Association, </w:t>
      </w:r>
      <w:r w:rsidRPr="00DB6987">
        <w:rPr>
          <w:rFonts w:ascii="Calibri" w:hAnsi="Calibri" w:cs="Calibri"/>
          <w:i/>
        </w:rPr>
        <w:t>Asian Pacific Community Employee Resource Group (Co-founder), Chief (Member), McKinsey Executive Leadership, National Asian Pacific American Women’s Forum</w:t>
      </w:r>
    </w:p>
    <w:p w14:paraId="3BAB9BAE" w14:textId="613DF95B" w:rsidR="00036729" w:rsidRPr="006D29D5" w:rsidRDefault="00E86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ind w:left="350" w:hanging="360"/>
        <w:rPr>
          <w:rFonts w:ascii="Calibri" w:hAnsi="Calibri" w:cs="Calibri"/>
        </w:rPr>
      </w:pPr>
      <w:r w:rsidRPr="006D29D5">
        <w:rPr>
          <w:rFonts w:ascii="Calibri" w:hAnsi="Calibri" w:cs="Calibri"/>
          <w:b/>
          <w:color w:val="000000"/>
        </w:rPr>
        <w:t>Volunteer Activities:</w:t>
      </w:r>
      <w:r w:rsidRPr="006D29D5">
        <w:rPr>
          <w:rFonts w:ascii="Calibri" w:hAnsi="Calibri" w:cs="Calibri"/>
          <w:color w:val="000000"/>
        </w:rPr>
        <w:t xml:space="preserve">  </w:t>
      </w:r>
      <w:r w:rsidR="00F97EFB">
        <w:rPr>
          <w:rFonts w:ascii="Calibri" w:hAnsi="Calibri" w:cs="Calibri"/>
          <w:i/>
        </w:rPr>
        <w:t>Dress for Success, Food Bank of New York, Thurgood Marshall College Fund (Mentor) United Way</w:t>
      </w:r>
    </w:p>
    <w:p w14:paraId="6D0B8D3B" w14:textId="7A1270C6" w:rsidR="00036729" w:rsidRPr="006D29D5" w:rsidRDefault="00E86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ind w:hanging="370"/>
        <w:rPr>
          <w:rFonts w:ascii="Calibri" w:hAnsi="Calibri" w:cs="Calibri"/>
        </w:rPr>
      </w:pPr>
      <w:r w:rsidRPr="006D29D5">
        <w:rPr>
          <w:rFonts w:ascii="Calibri" w:hAnsi="Calibri" w:cs="Calibri"/>
          <w:b/>
          <w:color w:val="000000"/>
        </w:rPr>
        <w:t>Languages:</w:t>
      </w:r>
      <w:r w:rsidR="00F97EFB">
        <w:rPr>
          <w:rFonts w:ascii="Calibri" w:hAnsi="Calibri" w:cs="Calibri"/>
          <w:b/>
          <w:color w:val="000000"/>
        </w:rPr>
        <w:t xml:space="preserve"> </w:t>
      </w:r>
      <w:r w:rsidR="00F97EFB">
        <w:rPr>
          <w:rFonts w:ascii="Calibri" w:hAnsi="Calibri" w:cs="Calibri"/>
          <w:i/>
        </w:rPr>
        <w:t>English (Native</w:t>
      </w:r>
      <w:r w:rsidR="00DF6D0F">
        <w:rPr>
          <w:rFonts w:ascii="Calibri" w:hAnsi="Calibri" w:cs="Calibri"/>
          <w:i/>
        </w:rPr>
        <w:t>), Spanish (Intermediate), French (Beginner)</w:t>
      </w:r>
    </w:p>
    <w:p w14:paraId="6F360E76" w14:textId="01AB126E" w:rsidR="00036729" w:rsidRPr="006D29D5" w:rsidRDefault="00E86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ind w:hanging="370"/>
        <w:rPr>
          <w:rFonts w:ascii="Calibri" w:hAnsi="Calibri" w:cs="Calibri"/>
        </w:rPr>
      </w:pPr>
      <w:r w:rsidRPr="006D29D5">
        <w:rPr>
          <w:rFonts w:ascii="Calibri" w:hAnsi="Calibri" w:cs="Calibri"/>
          <w:b/>
          <w:color w:val="000000"/>
        </w:rPr>
        <w:t>Interests</w:t>
      </w:r>
      <w:r w:rsidRPr="006D29D5">
        <w:rPr>
          <w:rFonts w:ascii="Calibri" w:hAnsi="Calibri" w:cs="Calibri"/>
          <w:color w:val="000000"/>
        </w:rPr>
        <w:t xml:space="preserve">: </w:t>
      </w:r>
      <w:r w:rsidR="000F7B68">
        <w:rPr>
          <w:rFonts w:ascii="Calibri" w:hAnsi="Calibri" w:cs="Calibri"/>
          <w:i/>
        </w:rPr>
        <w:t>Beauty, C</w:t>
      </w:r>
      <w:r w:rsidR="00254FA8">
        <w:rPr>
          <w:rFonts w:ascii="Calibri" w:hAnsi="Calibri" w:cs="Calibri"/>
          <w:i/>
        </w:rPr>
        <w:t xml:space="preserve">ulture, </w:t>
      </w:r>
      <w:r w:rsidR="00E33B27">
        <w:rPr>
          <w:rFonts w:ascii="Calibri" w:hAnsi="Calibri" w:cs="Calibri"/>
          <w:i/>
        </w:rPr>
        <w:t xml:space="preserve">Fashion, </w:t>
      </w:r>
      <w:r w:rsidR="00254FA8">
        <w:rPr>
          <w:rFonts w:ascii="Calibri" w:hAnsi="Calibri" w:cs="Calibri"/>
          <w:i/>
        </w:rPr>
        <w:t xml:space="preserve">Food </w:t>
      </w:r>
      <w:r w:rsidR="00604C69">
        <w:rPr>
          <w:rFonts w:ascii="Calibri" w:hAnsi="Calibri" w:cs="Calibri"/>
          <w:i/>
        </w:rPr>
        <w:t xml:space="preserve">&amp; Wine, </w:t>
      </w:r>
      <w:r w:rsidR="00DF6D0F">
        <w:rPr>
          <w:rFonts w:ascii="Calibri" w:hAnsi="Calibri" w:cs="Calibri"/>
          <w:i/>
        </w:rPr>
        <w:t>Music, Sports, Travel</w:t>
      </w:r>
      <w:r w:rsidR="000F7B68">
        <w:rPr>
          <w:rFonts w:ascii="Calibri" w:hAnsi="Calibri" w:cs="Calibri"/>
          <w:i/>
        </w:rPr>
        <w:t>, Wellness</w:t>
      </w:r>
    </w:p>
    <w:sectPr w:rsidR="00036729" w:rsidRPr="006D29D5" w:rsidSect="00604C69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85B8A" w14:textId="77777777" w:rsidR="00706B71" w:rsidRDefault="00706B71" w:rsidP="00597FE2">
      <w:r>
        <w:separator/>
      </w:r>
    </w:p>
  </w:endnote>
  <w:endnote w:type="continuationSeparator" w:id="0">
    <w:p w14:paraId="67E98414" w14:textId="77777777" w:rsidR="00706B71" w:rsidRDefault="00706B71" w:rsidP="0059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6043018"/>
      <w:docPartObj>
        <w:docPartGallery w:val="Page Numbers (Bottom of Page)"/>
        <w:docPartUnique/>
      </w:docPartObj>
    </w:sdtPr>
    <w:sdtContent>
      <w:p w14:paraId="4D63C769" w14:textId="0D1341D3" w:rsidR="00700221" w:rsidRDefault="00700221" w:rsidP="00604C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F6D0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0CAD76" w14:textId="77777777" w:rsidR="00700221" w:rsidRDefault="00700221" w:rsidP="007002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20799307"/>
      <w:docPartObj>
        <w:docPartGallery w:val="Page Numbers (Bottom of Page)"/>
        <w:docPartUnique/>
      </w:docPartObj>
    </w:sdtPr>
    <w:sdtContent>
      <w:p w14:paraId="3669AFA7" w14:textId="7C4E68AE" w:rsidR="00604C69" w:rsidRDefault="00604C69" w:rsidP="00604C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F7A9A8" w14:textId="5FC7B21C" w:rsidR="00700221" w:rsidRDefault="00700221" w:rsidP="00DF6D0F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46FB" w14:textId="77777777" w:rsidR="00706B71" w:rsidRDefault="00706B71" w:rsidP="00597FE2">
      <w:r>
        <w:separator/>
      </w:r>
    </w:p>
  </w:footnote>
  <w:footnote w:type="continuationSeparator" w:id="0">
    <w:p w14:paraId="1E506E8B" w14:textId="77777777" w:rsidR="00706B71" w:rsidRDefault="00706B71" w:rsidP="0059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37D2" w14:textId="77777777" w:rsidR="00604C69" w:rsidRPr="00D81A7B" w:rsidRDefault="00604C69" w:rsidP="00604C69">
    <w:pPr>
      <w:pStyle w:val="Title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Jannelle Andes</w:t>
    </w:r>
  </w:p>
  <w:p w14:paraId="21CC1F0D" w14:textId="77777777" w:rsidR="00604C69" w:rsidRPr="006D29D5" w:rsidRDefault="00604C69" w:rsidP="00604C6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Arial" w:hAnsi="Calibri" w:cs="Calibri"/>
        <w:color w:val="000000"/>
        <w:sz w:val="22"/>
        <w:szCs w:val="22"/>
      </w:rPr>
    </w:pPr>
    <w:r>
      <w:rPr>
        <w:rFonts w:ascii="Calibri" w:eastAsia="Arial" w:hAnsi="Calibri" w:cs="Calibri"/>
        <w:color w:val="000000"/>
        <w:sz w:val="22"/>
        <w:szCs w:val="22"/>
      </w:rPr>
      <w:t>(732) 690-5545</w:t>
    </w:r>
    <w:r>
      <w:rPr>
        <w:rFonts w:ascii="Calibri" w:eastAsia="Arial" w:hAnsi="Calibri" w:cs="Calibri"/>
        <w:color w:val="000000"/>
        <w:sz w:val="22"/>
        <w:szCs w:val="22"/>
        <w:lang w:val="en-GB"/>
      </w:rPr>
      <w:t xml:space="preserve">| </w:t>
    </w:r>
    <w:hyperlink r:id="rId1">
      <w:r>
        <w:rPr>
          <w:rFonts w:ascii="Calibri" w:hAnsi="Calibri" w:cs="Calibri"/>
          <w:color w:val="0000FF"/>
          <w:u w:val="single"/>
        </w:rPr>
        <w:t>jandes925@gmail.com</w:t>
      </w:r>
    </w:hyperlink>
    <w:r>
      <w:rPr>
        <w:rFonts w:ascii="Calibri" w:hAnsi="Calibri" w:cs="Calibri"/>
        <w:color w:val="0000FF"/>
        <w:u w:val="single"/>
      </w:rPr>
      <w:t xml:space="preserve"> </w:t>
    </w:r>
    <w:r>
      <w:rPr>
        <w:rFonts w:ascii="Calibri" w:eastAsia="Arial" w:hAnsi="Calibri" w:cs="Calibri"/>
        <w:color w:val="000000"/>
        <w:sz w:val="22"/>
        <w:szCs w:val="22"/>
        <w:lang w:val="en-GB"/>
      </w:rPr>
      <w:t>|</w:t>
    </w:r>
    <w:r w:rsidRPr="00D81A7B">
      <w:rPr>
        <w:rFonts w:asciiTheme="majorHAnsi" w:hAnsiTheme="majorHAnsi" w:cstheme="majorHAnsi"/>
      </w:rPr>
      <w:t xml:space="preserve"> </w:t>
    </w:r>
    <w:r w:rsidRPr="0084002F">
      <w:rPr>
        <w:rFonts w:asciiTheme="majorHAnsi" w:hAnsiTheme="majorHAnsi" w:cstheme="majorHAnsi"/>
      </w:rPr>
      <w:t>https://www.linkedin.com/in/jannelleandes/</w:t>
    </w:r>
  </w:p>
  <w:p w14:paraId="72DE8D8E" w14:textId="77777777" w:rsidR="00604C69" w:rsidRPr="00604C69" w:rsidRDefault="00604C69" w:rsidP="00604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B42E6"/>
    <w:multiLevelType w:val="multilevel"/>
    <w:tmpl w:val="68645C40"/>
    <w:lvl w:ilvl="0">
      <w:start w:val="1"/>
      <w:numFmt w:val="bullet"/>
      <w:lvlText w:val="●"/>
      <w:lvlJc w:val="left"/>
      <w:pPr>
        <w:ind w:left="4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5879C2"/>
    <w:multiLevelType w:val="multilevel"/>
    <w:tmpl w:val="73F87EEC"/>
    <w:lvl w:ilvl="0">
      <w:start w:val="1"/>
      <w:numFmt w:val="bullet"/>
      <w:lvlText w:val="●"/>
      <w:lvlJc w:val="left"/>
      <w:pPr>
        <w:ind w:left="360" w:hanging="24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B95EB6"/>
    <w:multiLevelType w:val="hybridMultilevel"/>
    <w:tmpl w:val="6F6E4260"/>
    <w:lvl w:ilvl="0" w:tplc="F028D016">
      <w:numFmt w:val="bullet"/>
      <w:lvlText w:val="•"/>
      <w:lvlJc w:val="left"/>
      <w:pPr>
        <w:ind w:left="7800" w:hanging="744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27DC0"/>
    <w:multiLevelType w:val="hybridMultilevel"/>
    <w:tmpl w:val="E8C2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00675"/>
    <w:multiLevelType w:val="hybridMultilevel"/>
    <w:tmpl w:val="C0D0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407ED"/>
    <w:multiLevelType w:val="multilevel"/>
    <w:tmpl w:val="73F87EEC"/>
    <w:lvl w:ilvl="0">
      <w:start w:val="1"/>
      <w:numFmt w:val="bullet"/>
      <w:lvlText w:val="●"/>
      <w:lvlJc w:val="left"/>
      <w:pPr>
        <w:ind w:left="360" w:hanging="24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3B4584"/>
    <w:multiLevelType w:val="hybridMultilevel"/>
    <w:tmpl w:val="5B74D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CC2EFE"/>
    <w:multiLevelType w:val="hybridMultilevel"/>
    <w:tmpl w:val="EF0ADC02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49CD7B09"/>
    <w:multiLevelType w:val="hybridMultilevel"/>
    <w:tmpl w:val="AD0C4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C1DBF"/>
    <w:multiLevelType w:val="multilevel"/>
    <w:tmpl w:val="9B9A0674"/>
    <w:lvl w:ilvl="0">
      <w:start w:val="1"/>
      <w:numFmt w:val="bullet"/>
      <w:lvlText w:val="●"/>
      <w:lvlJc w:val="left"/>
      <w:pPr>
        <w:ind w:left="360" w:hanging="24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9A448A"/>
    <w:multiLevelType w:val="multilevel"/>
    <w:tmpl w:val="73F87EEC"/>
    <w:lvl w:ilvl="0">
      <w:start w:val="1"/>
      <w:numFmt w:val="bullet"/>
      <w:lvlText w:val="●"/>
      <w:lvlJc w:val="left"/>
      <w:pPr>
        <w:ind w:left="360" w:hanging="24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6586459">
    <w:abstractNumId w:val="0"/>
  </w:num>
  <w:num w:numId="2" w16cid:durableId="1565526742">
    <w:abstractNumId w:val="5"/>
  </w:num>
  <w:num w:numId="3" w16cid:durableId="1519076991">
    <w:abstractNumId w:val="9"/>
  </w:num>
  <w:num w:numId="4" w16cid:durableId="1551309390">
    <w:abstractNumId w:val="4"/>
  </w:num>
  <w:num w:numId="5" w16cid:durableId="2132552047">
    <w:abstractNumId w:val="6"/>
  </w:num>
  <w:num w:numId="6" w16cid:durableId="1579637462">
    <w:abstractNumId w:val="3"/>
  </w:num>
  <w:num w:numId="7" w16cid:durableId="2435539">
    <w:abstractNumId w:val="8"/>
  </w:num>
  <w:num w:numId="8" w16cid:durableId="1289820130">
    <w:abstractNumId w:val="2"/>
  </w:num>
  <w:num w:numId="9" w16cid:durableId="202180668">
    <w:abstractNumId w:val="1"/>
  </w:num>
  <w:num w:numId="10" w16cid:durableId="1473601578">
    <w:abstractNumId w:val="10"/>
  </w:num>
  <w:num w:numId="11" w16cid:durableId="375861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29"/>
    <w:rsid w:val="00036729"/>
    <w:rsid w:val="00063037"/>
    <w:rsid w:val="000A3003"/>
    <w:rsid w:val="000A7F81"/>
    <w:rsid w:val="000F7B68"/>
    <w:rsid w:val="00106D7C"/>
    <w:rsid w:val="00143AFA"/>
    <w:rsid w:val="00211BF1"/>
    <w:rsid w:val="00254FA8"/>
    <w:rsid w:val="002813EF"/>
    <w:rsid w:val="003010CC"/>
    <w:rsid w:val="00353145"/>
    <w:rsid w:val="00393EDE"/>
    <w:rsid w:val="00425ABF"/>
    <w:rsid w:val="0046531B"/>
    <w:rsid w:val="004B7604"/>
    <w:rsid w:val="0056026D"/>
    <w:rsid w:val="005829FE"/>
    <w:rsid w:val="00597FE2"/>
    <w:rsid w:val="005D497C"/>
    <w:rsid w:val="00604C69"/>
    <w:rsid w:val="006372C6"/>
    <w:rsid w:val="006666E0"/>
    <w:rsid w:val="006D1267"/>
    <w:rsid w:val="006D29D5"/>
    <w:rsid w:val="006D569D"/>
    <w:rsid w:val="00700221"/>
    <w:rsid w:val="00700851"/>
    <w:rsid w:val="00706B71"/>
    <w:rsid w:val="00790806"/>
    <w:rsid w:val="0084002F"/>
    <w:rsid w:val="00866879"/>
    <w:rsid w:val="0087178A"/>
    <w:rsid w:val="00877D40"/>
    <w:rsid w:val="008D2C58"/>
    <w:rsid w:val="009061F7"/>
    <w:rsid w:val="009607F6"/>
    <w:rsid w:val="009A0705"/>
    <w:rsid w:val="009E1E96"/>
    <w:rsid w:val="00A17A70"/>
    <w:rsid w:val="00A626BD"/>
    <w:rsid w:val="00A67BC0"/>
    <w:rsid w:val="00A7514B"/>
    <w:rsid w:val="00A85BE1"/>
    <w:rsid w:val="00AD2E92"/>
    <w:rsid w:val="00B172A0"/>
    <w:rsid w:val="00B24421"/>
    <w:rsid w:val="00B406DA"/>
    <w:rsid w:val="00B622C1"/>
    <w:rsid w:val="00B835AC"/>
    <w:rsid w:val="00C378BD"/>
    <w:rsid w:val="00C47269"/>
    <w:rsid w:val="00C54D7B"/>
    <w:rsid w:val="00CB65DC"/>
    <w:rsid w:val="00D12D35"/>
    <w:rsid w:val="00D452B2"/>
    <w:rsid w:val="00D52A9C"/>
    <w:rsid w:val="00D81A7B"/>
    <w:rsid w:val="00DB6987"/>
    <w:rsid w:val="00DF29C9"/>
    <w:rsid w:val="00DF6D0F"/>
    <w:rsid w:val="00E33B27"/>
    <w:rsid w:val="00E6677F"/>
    <w:rsid w:val="00E864E4"/>
    <w:rsid w:val="00ED24DE"/>
    <w:rsid w:val="00F045CE"/>
    <w:rsid w:val="00F47004"/>
    <w:rsid w:val="00F546F3"/>
    <w:rsid w:val="00F86BBA"/>
    <w:rsid w:val="00F97EFB"/>
    <w:rsid w:val="00FD2793"/>
    <w:rsid w:val="00FE7EB2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8B4D8"/>
  <w15:docId w15:val="{7E048A09-3993-4DD3-B4B2-F3CF7E89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 w:val="0"/>
      <w:tabs>
        <w:tab w:val="left" w:pos="1520"/>
      </w:tabs>
      <w:jc w:val="center"/>
    </w:pPr>
    <w:rPr>
      <w:rFonts w:ascii="Times" w:eastAsia="Times" w:hAnsi="Times" w:cs="Times"/>
      <w:b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0" w:type="dxa"/>
        <w:right w:w="80" w:type="dxa"/>
      </w:tblCellMar>
    </w:tblPr>
  </w:style>
  <w:style w:type="paragraph" w:styleId="ListParagraph">
    <w:name w:val="List Paragraph"/>
    <w:basedOn w:val="Normal"/>
    <w:uiPriority w:val="34"/>
    <w:qFormat/>
    <w:rsid w:val="00393E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FE2"/>
  </w:style>
  <w:style w:type="paragraph" w:styleId="Footer">
    <w:name w:val="footer"/>
    <w:basedOn w:val="Normal"/>
    <w:link w:val="FooterChar"/>
    <w:uiPriority w:val="99"/>
    <w:unhideWhenUsed/>
    <w:rsid w:val="00597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FE2"/>
  </w:style>
  <w:style w:type="character" w:styleId="PageNumber">
    <w:name w:val="page number"/>
    <w:basedOn w:val="DefaultParagraphFont"/>
    <w:uiPriority w:val="99"/>
    <w:semiHidden/>
    <w:unhideWhenUsed/>
    <w:rsid w:val="00700221"/>
  </w:style>
  <w:style w:type="paragraph" w:styleId="Revision">
    <w:name w:val="Revision"/>
    <w:hidden/>
    <w:uiPriority w:val="99"/>
    <w:semiHidden/>
    <w:rsid w:val="0070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des9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05492-0C26-42B0-AA1B-498A7308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Anastazija Gavrilovic</dc:creator>
  <cp:lastModifiedBy>Jannelle Andes</cp:lastModifiedBy>
  <cp:revision>13</cp:revision>
  <cp:lastPrinted>2023-02-08T01:40:00Z</cp:lastPrinted>
  <dcterms:created xsi:type="dcterms:W3CDTF">2023-03-02T16:19:00Z</dcterms:created>
  <dcterms:modified xsi:type="dcterms:W3CDTF">2023-06-22T21:58:00Z</dcterms:modified>
</cp:coreProperties>
</file>